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05BE" w14:textId="39323ED0" w:rsidR="00A67FA5" w:rsidRPr="0080085C" w:rsidRDefault="0023465F" w:rsidP="00A67FA5">
      <w:pPr>
        <w:spacing w:line="312"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A0858E" wp14:editId="66AE9AD6">
            <wp:extent cx="6638544" cy="74066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tif"/>
                    <pic:cNvPicPr/>
                  </pic:nvPicPr>
                  <pic:blipFill>
                    <a:blip r:embed="rId8">
                      <a:extLst>
                        <a:ext uri="{28A0092B-C50C-407E-A947-70E740481C1C}">
                          <a14:useLocalDpi xmlns:a14="http://schemas.microsoft.com/office/drawing/2010/main" val="0"/>
                        </a:ext>
                      </a:extLst>
                    </a:blip>
                    <a:stretch>
                      <a:fillRect/>
                    </a:stretch>
                  </pic:blipFill>
                  <pic:spPr>
                    <a:xfrm>
                      <a:off x="0" y="0"/>
                      <a:ext cx="6638544" cy="740664"/>
                    </a:xfrm>
                    <a:prstGeom prst="rect">
                      <a:avLst/>
                    </a:prstGeom>
                  </pic:spPr>
                </pic:pic>
              </a:graphicData>
            </a:graphic>
          </wp:inline>
        </w:drawing>
      </w:r>
    </w:p>
    <w:p w14:paraId="0990F566" w14:textId="77777777" w:rsidR="0080085C" w:rsidRDefault="0080085C" w:rsidP="00A67FA5">
      <w:pPr>
        <w:spacing w:line="312" w:lineRule="auto"/>
        <w:rPr>
          <w:rFonts w:ascii="Times New Roman" w:hAnsi="Times New Roman" w:cs="Times New Roman"/>
          <w:sz w:val="24"/>
          <w:szCs w:val="24"/>
        </w:rPr>
      </w:pPr>
    </w:p>
    <w:p w14:paraId="51636FA2" w14:textId="7204C365" w:rsidR="00F226B0" w:rsidRPr="00F869E2" w:rsidRDefault="00F869E2" w:rsidP="00A67FA5">
      <w:pPr>
        <w:spacing w:line="312" w:lineRule="auto"/>
        <w:rPr>
          <w:rFonts w:ascii="Times New Roman" w:hAnsi="Times New Roman" w:cs="Times New Roman"/>
          <w:sz w:val="24"/>
          <w:szCs w:val="24"/>
          <w:lang w:val="en-GB"/>
        </w:rPr>
      </w:pPr>
      <w:r w:rsidRPr="00F869E2">
        <w:rPr>
          <w:rFonts w:ascii="Times New Roman" w:hAnsi="Times New Roman" w:cs="Times New Roman"/>
          <w:sz w:val="24"/>
          <w:szCs w:val="24"/>
          <w:lang w:val="en-GB"/>
        </w:rPr>
        <w:t xml:space="preserve">Please </w:t>
      </w:r>
      <w:r w:rsidRPr="00F869E2">
        <w:rPr>
          <w:rFonts w:ascii="Times New Roman" w:hAnsi="Times New Roman" w:cs="Times New Roman"/>
          <w:b/>
          <w:bCs/>
          <w:sz w:val="24"/>
          <w:szCs w:val="24"/>
          <w:lang w:val="en-GB"/>
        </w:rPr>
        <w:t>fill in all grey fields of parts A and B</w:t>
      </w:r>
      <w:r w:rsidRPr="00F869E2">
        <w:rPr>
          <w:rFonts w:ascii="Times New Roman" w:hAnsi="Times New Roman" w:cs="Times New Roman"/>
          <w:sz w:val="24"/>
          <w:szCs w:val="24"/>
          <w:lang w:val="en-GB"/>
        </w:rPr>
        <w:t>.</w:t>
      </w:r>
    </w:p>
    <w:p w14:paraId="53C14D88" w14:textId="77777777" w:rsidR="0080085C" w:rsidRPr="00F869E2" w:rsidRDefault="0080085C" w:rsidP="00A67FA5">
      <w:pPr>
        <w:spacing w:line="312" w:lineRule="auto"/>
        <w:rPr>
          <w:rFonts w:ascii="Times New Roman" w:hAnsi="Times New Roman" w:cs="Times New Roman"/>
          <w:sz w:val="24"/>
          <w:szCs w:val="24"/>
          <w:lang w:val="en-GB"/>
        </w:rPr>
      </w:pPr>
    </w:p>
    <w:p w14:paraId="782046A5" w14:textId="0582B094" w:rsidR="00F226B0" w:rsidRPr="00F869E2" w:rsidRDefault="00F869E2" w:rsidP="0080085C">
      <w:pPr>
        <w:pStyle w:val="Akapitzlist"/>
        <w:numPr>
          <w:ilvl w:val="0"/>
          <w:numId w:val="8"/>
        </w:numPr>
        <w:spacing w:line="312" w:lineRule="auto"/>
        <w:ind w:left="284" w:hanging="284"/>
        <w:jc w:val="center"/>
        <w:rPr>
          <w:rFonts w:ascii="Times New Roman" w:hAnsi="Times New Roman" w:cs="Times New Roman"/>
          <w:b/>
          <w:bCs/>
          <w:sz w:val="24"/>
          <w:szCs w:val="24"/>
          <w:lang w:val="en-GB"/>
        </w:rPr>
      </w:pPr>
      <w:r w:rsidRPr="00F869E2">
        <w:rPr>
          <w:rFonts w:ascii="Times New Roman" w:hAnsi="Times New Roman" w:cs="Times New Roman"/>
          <w:b/>
          <w:bCs/>
          <w:sz w:val="24"/>
          <w:szCs w:val="24"/>
          <w:lang w:val="en-GB"/>
        </w:rPr>
        <w:t>General information and open access license</w:t>
      </w:r>
    </w:p>
    <w:tbl>
      <w:tblPr>
        <w:tblStyle w:val="Tabela-Siatka"/>
        <w:tblW w:w="0" w:type="auto"/>
        <w:tblLook w:val="04A0" w:firstRow="1" w:lastRow="0" w:firstColumn="1" w:lastColumn="0" w:noHBand="0" w:noVBand="1"/>
      </w:tblPr>
      <w:tblGrid>
        <w:gridCol w:w="3426"/>
        <w:gridCol w:w="7009"/>
      </w:tblGrid>
      <w:tr w:rsidR="00CD02A4" w:rsidRPr="001B6944" w14:paraId="7403D1E4" w14:textId="77777777" w:rsidTr="00E80A26">
        <w:tc>
          <w:tcPr>
            <w:tcW w:w="3426" w:type="dxa"/>
            <w:tcBorders>
              <w:top w:val="nil"/>
              <w:left w:val="nil"/>
              <w:bottom w:val="nil"/>
              <w:right w:val="nil"/>
            </w:tcBorders>
            <w:vAlign w:val="center"/>
          </w:tcPr>
          <w:p w14:paraId="7D09FB7C" w14:textId="5820BD65" w:rsidR="00CD02A4" w:rsidRPr="0080085C" w:rsidRDefault="00F869E2" w:rsidP="0080085C">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sz w:val="24"/>
                <w:szCs w:val="24"/>
              </w:rPr>
              <w:t>Journal</w:t>
            </w:r>
            <w:r w:rsidR="0080085C">
              <w:rPr>
                <w:rFonts w:ascii="Times New Roman" w:hAnsi="Times New Roman" w:cs="Times New Roman"/>
                <w:sz w:val="24"/>
                <w:szCs w:val="24"/>
              </w:rPr>
              <w:t>:</w:t>
            </w:r>
          </w:p>
        </w:tc>
        <w:tc>
          <w:tcPr>
            <w:tcW w:w="7009" w:type="dxa"/>
            <w:tcBorders>
              <w:top w:val="nil"/>
              <w:left w:val="nil"/>
              <w:bottom w:val="nil"/>
              <w:right w:val="nil"/>
            </w:tcBorders>
          </w:tcPr>
          <w:p w14:paraId="0301B831" w14:textId="2AD8B47D" w:rsidR="00CD02A4" w:rsidRPr="00F869E2" w:rsidRDefault="00F869E2" w:rsidP="0080085C">
            <w:pPr>
              <w:autoSpaceDE w:val="0"/>
              <w:autoSpaceDN w:val="0"/>
              <w:adjustRightInd w:val="0"/>
              <w:spacing w:before="120" w:after="120" w:line="312" w:lineRule="auto"/>
              <w:rPr>
                <w:rFonts w:ascii="Times New Roman" w:hAnsi="Times New Roman" w:cs="Times New Roman"/>
                <w:sz w:val="24"/>
                <w:szCs w:val="24"/>
                <w:lang w:val="en-GB"/>
              </w:rPr>
            </w:pPr>
            <w:r w:rsidRPr="00F869E2">
              <w:rPr>
                <w:rFonts w:ascii="Times New Roman" w:hAnsi="Times New Roman" w:cs="Times New Roman"/>
                <w:sz w:val="24"/>
                <w:szCs w:val="24"/>
                <w:lang w:val="en-GB"/>
              </w:rPr>
              <w:t>The Critique of Law. Independent Legal Studies</w:t>
            </w:r>
          </w:p>
        </w:tc>
      </w:tr>
      <w:tr w:rsidR="00CD02A4" w:rsidRPr="0080085C" w14:paraId="51A1CD1D" w14:textId="77777777" w:rsidTr="00E80A26">
        <w:tc>
          <w:tcPr>
            <w:tcW w:w="3426" w:type="dxa"/>
            <w:tcBorders>
              <w:top w:val="nil"/>
              <w:left w:val="nil"/>
              <w:bottom w:val="single" w:sz="4" w:space="0" w:color="auto"/>
              <w:right w:val="nil"/>
            </w:tcBorders>
            <w:vAlign w:val="center"/>
          </w:tcPr>
          <w:p w14:paraId="51980A78" w14:textId="2022FBCE" w:rsidR="00CD02A4" w:rsidRPr="0080085C" w:rsidRDefault="00F869E2" w:rsidP="0080085C">
            <w:pPr>
              <w:autoSpaceDE w:val="0"/>
              <w:autoSpaceDN w:val="0"/>
              <w:adjustRightInd w:val="0"/>
              <w:spacing w:line="312" w:lineRule="auto"/>
              <w:rPr>
                <w:rFonts w:ascii="Times New Roman" w:hAnsi="Times New Roman" w:cs="Times New Roman"/>
                <w:sz w:val="24"/>
                <w:szCs w:val="24"/>
              </w:rPr>
            </w:pPr>
            <w:r>
              <w:rPr>
                <w:rFonts w:ascii="Times New Roman" w:hAnsi="Times New Roman" w:cs="Times New Roman"/>
                <w:sz w:val="24"/>
                <w:szCs w:val="24"/>
              </w:rPr>
              <w:t>Publisher</w:t>
            </w:r>
            <w:r w:rsidR="0080085C">
              <w:rPr>
                <w:rFonts w:ascii="Times New Roman" w:hAnsi="Times New Roman" w:cs="Times New Roman"/>
                <w:sz w:val="24"/>
                <w:szCs w:val="24"/>
              </w:rPr>
              <w:t>:</w:t>
            </w:r>
          </w:p>
        </w:tc>
        <w:tc>
          <w:tcPr>
            <w:tcW w:w="7009" w:type="dxa"/>
            <w:tcBorders>
              <w:top w:val="nil"/>
              <w:left w:val="nil"/>
              <w:bottom w:val="single" w:sz="4" w:space="0" w:color="auto"/>
              <w:right w:val="nil"/>
            </w:tcBorders>
          </w:tcPr>
          <w:p w14:paraId="50D68B10" w14:textId="3BC65243" w:rsidR="00CD02A4" w:rsidRPr="0080085C" w:rsidRDefault="00F869E2" w:rsidP="0080085C">
            <w:pPr>
              <w:autoSpaceDE w:val="0"/>
              <w:autoSpaceDN w:val="0"/>
              <w:adjustRightInd w:val="0"/>
              <w:spacing w:before="120" w:after="120" w:line="312" w:lineRule="auto"/>
              <w:rPr>
                <w:rFonts w:ascii="Times New Roman" w:hAnsi="Times New Roman" w:cs="Times New Roman"/>
                <w:sz w:val="24"/>
                <w:szCs w:val="24"/>
              </w:rPr>
            </w:pPr>
            <w:r w:rsidRPr="00EE4B7B">
              <w:rPr>
                <w:rFonts w:ascii="Times New Roman" w:hAnsi="Times New Roman" w:cs="Times New Roman"/>
                <w:sz w:val="24"/>
                <w:szCs w:val="24"/>
              </w:rPr>
              <w:t>Kozminski University</w:t>
            </w:r>
          </w:p>
        </w:tc>
      </w:tr>
      <w:tr w:rsidR="00CD02A4" w:rsidRPr="0080085C" w14:paraId="3F75E3FF" w14:textId="77777777" w:rsidTr="00E80A26">
        <w:trPr>
          <w:trHeight w:val="1583"/>
        </w:trPr>
        <w:tc>
          <w:tcPr>
            <w:tcW w:w="3426" w:type="dxa"/>
            <w:tcBorders>
              <w:top w:val="single" w:sz="4" w:space="0" w:color="auto"/>
              <w:left w:val="single" w:sz="4" w:space="0" w:color="auto"/>
              <w:bottom w:val="single" w:sz="4" w:space="0" w:color="auto"/>
              <w:right w:val="single" w:sz="4" w:space="0" w:color="auto"/>
            </w:tcBorders>
            <w:vAlign w:val="center"/>
          </w:tcPr>
          <w:p w14:paraId="4746A561" w14:textId="53AD4988" w:rsidR="00A67FA5" w:rsidRPr="0080085C" w:rsidRDefault="00F869E2" w:rsidP="0080085C">
            <w:pPr>
              <w:autoSpaceDE w:val="0"/>
              <w:autoSpaceDN w:val="0"/>
              <w:adjustRightInd w:val="0"/>
              <w:spacing w:line="312" w:lineRule="auto"/>
              <w:rPr>
                <w:rFonts w:ascii="Times New Roman" w:hAnsi="Times New Roman" w:cs="Times New Roman"/>
                <w:sz w:val="24"/>
                <w:szCs w:val="24"/>
              </w:rPr>
            </w:pPr>
            <w:r w:rsidRPr="00EE4B7B">
              <w:rPr>
                <w:rFonts w:ascii="Times New Roman" w:hAnsi="Times New Roman" w:cs="Times New Roman"/>
                <w:sz w:val="24"/>
                <w:szCs w:val="24"/>
              </w:rPr>
              <w:t>Article title</w:t>
            </w:r>
            <w:bookmarkStart w:id="0" w:name="_Hlk40466867"/>
            <w:r w:rsidR="00CD02A4" w:rsidRPr="0080085C">
              <w:rPr>
                <w:rFonts w:ascii="Times New Roman" w:hAnsi="Times New Roman" w:cs="Times New Roman"/>
                <w:sz w:val="24"/>
                <w:szCs w:val="24"/>
              </w:rPr>
              <w:t>:</w:t>
            </w:r>
            <w:bookmarkEnd w:id="0"/>
          </w:p>
        </w:tc>
        <w:tc>
          <w:tcPr>
            <w:tcW w:w="7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35DE4" w14:textId="77777777" w:rsidR="00CD02A4" w:rsidRPr="0080085C" w:rsidRDefault="00CD02A4" w:rsidP="00A67FA5">
            <w:pPr>
              <w:autoSpaceDE w:val="0"/>
              <w:autoSpaceDN w:val="0"/>
              <w:adjustRightInd w:val="0"/>
              <w:spacing w:line="312" w:lineRule="auto"/>
              <w:rPr>
                <w:rFonts w:ascii="Times New Roman" w:hAnsi="Times New Roman" w:cs="Times New Roman"/>
                <w:sz w:val="24"/>
                <w:szCs w:val="24"/>
              </w:rPr>
            </w:pPr>
          </w:p>
        </w:tc>
      </w:tr>
      <w:tr w:rsidR="00CD02A4" w:rsidRPr="0080085C" w14:paraId="69349E41" w14:textId="77777777" w:rsidTr="00E80A26">
        <w:trPr>
          <w:trHeight w:val="1619"/>
        </w:trPr>
        <w:tc>
          <w:tcPr>
            <w:tcW w:w="3426" w:type="dxa"/>
            <w:tcBorders>
              <w:top w:val="single" w:sz="4" w:space="0" w:color="auto"/>
              <w:left w:val="single" w:sz="4" w:space="0" w:color="auto"/>
              <w:bottom w:val="single" w:sz="4" w:space="0" w:color="auto"/>
              <w:right w:val="single" w:sz="4" w:space="0" w:color="auto"/>
            </w:tcBorders>
            <w:vAlign w:val="center"/>
          </w:tcPr>
          <w:p w14:paraId="1B846B8D" w14:textId="77777777" w:rsidR="00F869E2" w:rsidRDefault="00F869E2" w:rsidP="0080085C">
            <w:pPr>
              <w:autoSpaceDE w:val="0"/>
              <w:autoSpaceDN w:val="0"/>
              <w:adjustRightInd w:val="0"/>
              <w:spacing w:line="312" w:lineRule="auto"/>
              <w:rPr>
                <w:rFonts w:ascii="Times New Roman" w:hAnsi="Times New Roman" w:cs="Times New Roman"/>
                <w:sz w:val="24"/>
                <w:szCs w:val="24"/>
              </w:rPr>
            </w:pPr>
            <w:r w:rsidRPr="00EE4B7B">
              <w:rPr>
                <w:rFonts w:ascii="Times New Roman" w:hAnsi="Times New Roman" w:cs="Times New Roman"/>
                <w:sz w:val="24"/>
                <w:szCs w:val="24"/>
              </w:rPr>
              <w:t xml:space="preserve">Author/Authors </w:t>
            </w:r>
          </w:p>
          <w:p w14:paraId="28B88455" w14:textId="4AD654EA" w:rsidR="00A67FA5" w:rsidRPr="0080085C" w:rsidRDefault="00F869E2" w:rsidP="0080085C">
            <w:pPr>
              <w:autoSpaceDE w:val="0"/>
              <w:autoSpaceDN w:val="0"/>
              <w:adjustRightInd w:val="0"/>
              <w:spacing w:line="312" w:lineRule="auto"/>
              <w:rPr>
                <w:rFonts w:ascii="Times New Roman" w:hAnsi="Times New Roman" w:cs="Times New Roman"/>
                <w:sz w:val="24"/>
                <w:szCs w:val="24"/>
              </w:rPr>
            </w:pPr>
            <w:r w:rsidRPr="00EE4B7B">
              <w:rPr>
                <w:rFonts w:ascii="Times New Roman" w:hAnsi="Times New Roman" w:cs="Times New Roman"/>
                <w:sz w:val="24"/>
                <w:szCs w:val="24"/>
              </w:rPr>
              <w:t>(Licensor/Licensors)</w:t>
            </w:r>
            <w:r w:rsidR="00CD02A4" w:rsidRPr="0080085C">
              <w:rPr>
                <w:rFonts w:ascii="Times New Roman" w:hAnsi="Times New Roman" w:cs="Times New Roman"/>
                <w:sz w:val="24"/>
                <w:szCs w:val="24"/>
              </w:rPr>
              <w:t>:</w:t>
            </w:r>
          </w:p>
        </w:tc>
        <w:tc>
          <w:tcPr>
            <w:tcW w:w="7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B96A6C" w14:textId="77777777" w:rsidR="00CD02A4" w:rsidRPr="0080085C" w:rsidRDefault="00CD02A4" w:rsidP="00A67FA5">
            <w:pPr>
              <w:autoSpaceDE w:val="0"/>
              <w:autoSpaceDN w:val="0"/>
              <w:adjustRightInd w:val="0"/>
              <w:spacing w:line="312" w:lineRule="auto"/>
              <w:rPr>
                <w:rFonts w:ascii="Times New Roman" w:hAnsi="Times New Roman" w:cs="Times New Roman"/>
                <w:sz w:val="24"/>
                <w:szCs w:val="24"/>
              </w:rPr>
            </w:pPr>
          </w:p>
        </w:tc>
      </w:tr>
      <w:tr w:rsidR="00881E1F" w:rsidRPr="001B6944" w14:paraId="386E6061" w14:textId="77777777" w:rsidTr="00E80A26">
        <w:trPr>
          <w:trHeight w:val="1511"/>
        </w:trPr>
        <w:tc>
          <w:tcPr>
            <w:tcW w:w="3426" w:type="dxa"/>
            <w:tcBorders>
              <w:top w:val="single" w:sz="4" w:space="0" w:color="auto"/>
              <w:left w:val="single" w:sz="4" w:space="0" w:color="auto"/>
              <w:bottom w:val="single" w:sz="4" w:space="0" w:color="auto"/>
              <w:right w:val="single" w:sz="4" w:space="0" w:color="auto"/>
            </w:tcBorders>
            <w:vAlign w:val="center"/>
          </w:tcPr>
          <w:p w14:paraId="0ED78A1D" w14:textId="15B083A8" w:rsidR="00881E1F" w:rsidRPr="00F869E2" w:rsidRDefault="00F869E2" w:rsidP="0080085C">
            <w:pPr>
              <w:autoSpaceDE w:val="0"/>
              <w:autoSpaceDN w:val="0"/>
              <w:adjustRightInd w:val="0"/>
              <w:spacing w:line="312" w:lineRule="auto"/>
              <w:rPr>
                <w:rFonts w:ascii="Times New Roman" w:hAnsi="Times New Roman" w:cs="Times New Roman"/>
                <w:sz w:val="24"/>
                <w:szCs w:val="24"/>
                <w:lang w:val="en-GB"/>
              </w:rPr>
            </w:pPr>
            <w:r w:rsidRPr="00F869E2">
              <w:rPr>
                <w:rFonts w:ascii="Times New Roman" w:hAnsi="Times New Roman" w:cs="Times New Roman"/>
                <w:sz w:val="24"/>
                <w:szCs w:val="24"/>
                <w:lang w:val="en-GB"/>
              </w:rPr>
              <w:t>Corresponding author (obligatory in the case of works written by several authors)</w:t>
            </w:r>
            <w:r w:rsidR="00881E1F" w:rsidRPr="00F869E2">
              <w:rPr>
                <w:rFonts w:ascii="Times New Roman" w:hAnsi="Times New Roman" w:cs="Times New Roman"/>
                <w:sz w:val="24"/>
                <w:szCs w:val="24"/>
                <w:lang w:val="en-GB"/>
              </w:rPr>
              <w:t xml:space="preserve">: </w:t>
            </w:r>
          </w:p>
        </w:tc>
        <w:tc>
          <w:tcPr>
            <w:tcW w:w="7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DA3D4B" w14:textId="77777777" w:rsidR="00881E1F" w:rsidRPr="00F869E2" w:rsidRDefault="00881E1F" w:rsidP="00881E1F">
            <w:pPr>
              <w:autoSpaceDE w:val="0"/>
              <w:autoSpaceDN w:val="0"/>
              <w:adjustRightInd w:val="0"/>
              <w:spacing w:line="312" w:lineRule="auto"/>
              <w:rPr>
                <w:rFonts w:ascii="Times New Roman" w:hAnsi="Times New Roman" w:cs="Times New Roman"/>
                <w:sz w:val="24"/>
                <w:szCs w:val="24"/>
                <w:lang w:val="en-GB"/>
              </w:rPr>
            </w:pPr>
          </w:p>
        </w:tc>
      </w:tr>
      <w:tr w:rsidR="00881E1F" w:rsidRPr="001B6944" w14:paraId="2E1F0626" w14:textId="77777777" w:rsidTr="00E80A26">
        <w:trPr>
          <w:trHeight w:val="1520"/>
        </w:trPr>
        <w:tc>
          <w:tcPr>
            <w:tcW w:w="3426" w:type="dxa"/>
            <w:tcBorders>
              <w:top w:val="single" w:sz="4" w:space="0" w:color="auto"/>
              <w:left w:val="single" w:sz="4" w:space="0" w:color="auto"/>
              <w:bottom w:val="single" w:sz="4" w:space="0" w:color="auto"/>
              <w:right w:val="single" w:sz="4" w:space="0" w:color="auto"/>
            </w:tcBorders>
            <w:vAlign w:val="center"/>
          </w:tcPr>
          <w:p w14:paraId="7C9BF424" w14:textId="6AD86DFC" w:rsidR="00881E1F" w:rsidRPr="00F869E2" w:rsidRDefault="00F869E2" w:rsidP="0080085C">
            <w:pPr>
              <w:autoSpaceDE w:val="0"/>
              <w:autoSpaceDN w:val="0"/>
              <w:adjustRightInd w:val="0"/>
              <w:spacing w:line="312" w:lineRule="auto"/>
              <w:rPr>
                <w:rFonts w:ascii="Times New Roman" w:hAnsi="Times New Roman" w:cs="Times New Roman"/>
                <w:sz w:val="24"/>
                <w:szCs w:val="24"/>
                <w:lang w:val="en-GB"/>
              </w:rPr>
            </w:pPr>
            <w:r w:rsidRPr="00F869E2">
              <w:rPr>
                <w:rFonts w:ascii="Times New Roman" w:hAnsi="Times New Roman" w:cs="Times New Roman"/>
                <w:sz w:val="24"/>
                <w:szCs w:val="24"/>
                <w:lang w:val="en-GB"/>
              </w:rPr>
              <w:t>The research presented in the text is not financed by any institution/is financed by</w:t>
            </w:r>
            <w:r w:rsidR="00881E1F" w:rsidRPr="0080085C">
              <w:rPr>
                <w:rStyle w:val="Odwoanieprzypisudolnego"/>
                <w:rFonts w:ascii="Times New Roman" w:hAnsi="Times New Roman" w:cs="Times New Roman"/>
                <w:sz w:val="24"/>
                <w:szCs w:val="24"/>
              </w:rPr>
              <w:footnoteReference w:id="1"/>
            </w:r>
            <w:r w:rsidR="00881E1F" w:rsidRPr="00F869E2">
              <w:rPr>
                <w:rFonts w:ascii="Times New Roman" w:hAnsi="Times New Roman" w:cs="Times New Roman"/>
                <w:sz w:val="24"/>
                <w:szCs w:val="24"/>
                <w:lang w:val="en-GB"/>
              </w:rPr>
              <w:t>:</w:t>
            </w:r>
          </w:p>
        </w:tc>
        <w:tc>
          <w:tcPr>
            <w:tcW w:w="7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1F3B4" w14:textId="77777777" w:rsidR="00881E1F" w:rsidRPr="00F869E2" w:rsidRDefault="00881E1F" w:rsidP="00881E1F">
            <w:pPr>
              <w:autoSpaceDE w:val="0"/>
              <w:autoSpaceDN w:val="0"/>
              <w:adjustRightInd w:val="0"/>
              <w:spacing w:line="312" w:lineRule="auto"/>
              <w:rPr>
                <w:rFonts w:ascii="Times New Roman" w:hAnsi="Times New Roman" w:cs="Times New Roman"/>
                <w:sz w:val="24"/>
                <w:szCs w:val="24"/>
                <w:lang w:val="en-GB"/>
              </w:rPr>
            </w:pPr>
          </w:p>
        </w:tc>
      </w:tr>
      <w:tr w:rsidR="00881E1F" w:rsidRPr="001B6944" w14:paraId="1C9334CB" w14:textId="77777777" w:rsidTr="00E80A26">
        <w:trPr>
          <w:trHeight w:val="3617"/>
        </w:trPr>
        <w:tc>
          <w:tcPr>
            <w:tcW w:w="3426" w:type="dxa"/>
            <w:tcBorders>
              <w:top w:val="single" w:sz="4" w:space="0" w:color="auto"/>
              <w:left w:val="nil"/>
              <w:bottom w:val="nil"/>
              <w:right w:val="nil"/>
            </w:tcBorders>
            <w:vAlign w:val="center"/>
          </w:tcPr>
          <w:p w14:paraId="7CE5DCAB" w14:textId="7D9CBC2F" w:rsidR="00881E1F" w:rsidRPr="0080085C" w:rsidRDefault="00F869E2" w:rsidP="0080085C">
            <w:pPr>
              <w:autoSpaceDE w:val="0"/>
              <w:autoSpaceDN w:val="0"/>
              <w:adjustRightInd w:val="0"/>
              <w:spacing w:line="312" w:lineRule="auto"/>
              <w:rPr>
                <w:rFonts w:ascii="Times New Roman" w:hAnsi="Times New Roman" w:cs="Times New Roman"/>
                <w:sz w:val="24"/>
                <w:szCs w:val="24"/>
                <w:lang w:val="en-US"/>
              </w:rPr>
            </w:pPr>
            <w:r w:rsidRPr="00EE4B7B">
              <w:rPr>
                <w:rFonts w:ascii="Times New Roman" w:hAnsi="Times New Roman" w:cs="Times New Roman"/>
                <w:sz w:val="24"/>
                <w:szCs w:val="24"/>
              </w:rPr>
              <w:t>Content of the license</w:t>
            </w:r>
            <w:r w:rsidR="00FE6C44">
              <w:rPr>
                <w:rFonts w:ascii="Times New Roman" w:hAnsi="Times New Roman" w:cs="Times New Roman"/>
                <w:sz w:val="24"/>
                <w:szCs w:val="24"/>
                <w:lang w:val="en-US"/>
              </w:rPr>
              <w:t>:</w:t>
            </w:r>
          </w:p>
        </w:tc>
        <w:tc>
          <w:tcPr>
            <w:tcW w:w="7009" w:type="dxa"/>
            <w:tcBorders>
              <w:top w:val="single" w:sz="4" w:space="0" w:color="auto"/>
              <w:left w:val="nil"/>
              <w:bottom w:val="nil"/>
              <w:right w:val="nil"/>
            </w:tcBorders>
            <w:vAlign w:val="center"/>
          </w:tcPr>
          <w:p w14:paraId="667D3482" w14:textId="4BC49C51" w:rsidR="00881E1F" w:rsidRPr="00F869E2" w:rsidRDefault="00F869E2" w:rsidP="0080085C">
            <w:pPr>
              <w:numPr>
                <w:ilvl w:val="0"/>
                <w:numId w:val="7"/>
              </w:numPr>
              <w:autoSpaceDE w:val="0"/>
              <w:autoSpaceDN w:val="0"/>
              <w:adjustRightInd w:val="0"/>
              <w:spacing w:line="312" w:lineRule="auto"/>
              <w:ind w:left="360"/>
              <w:jc w:val="both"/>
              <w:rPr>
                <w:rFonts w:ascii="Times New Roman" w:hAnsi="Times New Roman" w:cs="Times New Roman"/>
                <w:sz w:val="24"/>
                <w:szCs w:val="24"/>
                <w:lang w:val="en-GB"/>
              </w:rPr>
            </w:pPr>
            <w:r w:rsidRPr="00F869E2">
              <w:rPr>
                <w:rFonts w:ascii="Times New Roman" w:hAnsi="Times New Roman" w:cs="Times New Roman"/>
                <w:sz w:val="24"/>
                <w:szCs w:val="24"/>
                <w:lang w:val="en-GB"/>
              </w:rPr>
              <w:t xml:space="preserve">All texts published in </w:t>
            </w:r>
            <w:r w:rsidRPr="00F869E2">
              <w:rPr>
                <w:rFonts w:ascii="Times New Roman" w:hAnsi="Times New Roman" w:cs="Times New Roman"/>
                <w:i/>
                <w:iCs/>
                <w:sz w:val="24"/>
                <w:szCs w:val="24"/>
                <w:lang w:val="en-GB"/>
              </w:rPr>
              <w:t>The Critique of Law. Independent Legal Studies</w:t>
            </w:r>
            <w:r w:rsidRPr="00F869E2">
              <w:rPr>
                <w:rFonts w:ascii="Times New Roman" w:hAnsi="Times New Roman" w:cs="Times New Roman"/>
                <w:sz w:val="24"/>
                <w:szCs w:val="24"/>
                <w:lang w:val="en-GB"/>
              </w:rPr>
              <w:t xml:space="preserve"> journal are open access under the terms and conditions of the CC BY 4.0 license - </w:t>
            </w:r>
            <w:hyperlink r:id="rId9" w:history="1">
              <w:r w:rsidRPr="00F869E2">
                <w:rPr>
                  <w:rStyle w:val="Hipercze"/>
                  <w:rFonts w:ascii="Times New Roman" w:hAnsi="Times New Roman" w:cs="Times New Roman"/>
                  <w:i/>
                  <w:iCs/>
                  <w:sz w:val="24"/>
                  <w:szCs w:val="24"/>
                  <w:shd w:val="clear" w:color="auto" w:fill="FFFFFF"/>
                  <w:lang w:val="en-GB"/>
                </w:rPr>
                <w:t>Creative Commons Attribution 4.0 International</w:t>
              </w:r>
            </w:hyperlink>
            <w:r w:rsidR="00881E1F" w:rsidRPr="00F869E2">
              <w:rPr>
                <w:rFonts w:ascii="Times New Roman" w:hAnsi="Times New Roman" w:cs="Times New Roman"/>
                <w:i/>
                <w:iCs/>
                <w:sz w:val="24"/>
                <w:szCs w:val="24"/>
                <w:shd w:val="clear" w:color="auto" w:fill="FFFFFF"/>
                <w:lang w:val="en-GB"/>
              </w:rPr>
              <w:t xml:space="preserve"> </w:t>
            </w:r>
            <w:r w:rsidR="00881E1F" w:rsidRPr="00F869E2">
              <w:rPr>
                <w:rFonts w:ascii="Times New Roman" w:hAnsi="Times New Roman" w:cs="Times New Roman"/>
                <w:sz w:val="24"/>
                <w:szCs w:val="24"/>
                <w:lang w:val="en-GB"/>
              </w:rPr>
              <w:t>(</w:t>
            </w:r>
            <w:hyperlink r:id="rId10" w:history="1">
              <w:r w:rsidRPr="00F869E2">
                <w:rPr>
                  <w:rStyle w:val="Hipercze"/>
                  <w:rFonts w:ascii="Times New Roman" w:hAnsi="Times New Roman" w:cs="Times New Roman"/>
                  <w:sz w:val="24"/>
                  <w:szCs w:val="24"/>
                  <w:lang w:val="en-GB"/>
                </w:rPr>
                <w:t>https://creativecommons.org/licenses/by/4.0/legalcode</w:t>
              </w:r>
            </w:hyperlink>
            <w:r w:rsidR="00881E1F" w:rsidRPr="00F869E2">
              <w:rPr>
                <w:rFonts w:ascii="Times New Roman" w:hAnsi="Times New Roman" w:cs="Times New Roman"/>
                <w:sz w:val="24"/>
                <w:szCs w:val="24"/>
                <w:lang w:val="en-GB"/>
              </w:rPr>
              <w:t xml:space="preserve">). </w:t>
            </w:r>
          </w:p>
          <w:p w14:paraId="194F91A5" w14:textId="1CE0137A" w:rsidR="00881E1F" w:rsidRPr="00F00AFA" w:rsidRDefault="00F00AFA" w:rsidP="00FE6C44">
            <w:pPr>
              <w:numPr>
                <w:ilvl w:val="0"/>
                <w:numId w:val="7"/>
              </w:numPr>
              <w:autoSpaceDE w:val="0"/>
              <w:autoSpaceDN w:val="0"/>
              <w:adjustRightInd w:val="0"/>
              <w:spacing w:line="312" w:lineRule="auto"/>
              <w:ind w:left="360"/>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 xml:space="preserve">Authors publishing in </w:t>
            </w:r>
            <w:r w:rsidRPr="00F00AFA">
              <w:rPr>
                <w:rFonts w:ascii="Times New Roman" w:hAnsi="Times New Roman" w:cs="Times New Roman"/>
                <w:i/>
                <w:iCs/>
                <w:sz w:val="24"/>
                <w:szCs w:val="24"/>
                <w:lang w:val="en-GB"/>
              </w:rPr>
              <w:t>The Critique of Law. Independent Legal Studies</w:t>
            </w:r>
            <w:r w:rsidRPr="00F00AFA">
              <w:rPr>
                <w:rFonts w:ascii="Times New Roman" w:hAnsi="Times New Roman" w:cs="Times New Roman"/>
                <w:sz w:val="24"/>
                <w:szCs w:val="24"/>
                <w:lang w:val="en-GB"/>
              </w:rPr>
              <w:t xml:space="preserve"> journal retain all copyrights and accept the terms and conditions of the said CC BY 4.0 license</w:t>
            </w:r>
            <w:r w:rsidR="00881E1F" w:rsidRPr="00F00AFA">
              <w:rPr>
                <w:rFonts w:ascii="Times New Roman" w:hAnsi="Times New Roman" w:cs="Times New Roman"/>
                <w:sz w:val="24"/>
                <w:szCs w:val="24"/>
                <w:lang w:val="en-GB"/>
              </w:rPr>
              <w:t>.</w:t>
            </w:r>
          </w:p>
        </w:tc>
      </w:tr>
    </w:tbl>
    <w:p w14:paraId="7CA228CB" w14:textId="597F5BA2" w:rsidR="00F226B0" w:rsidRDefault="00F00AFA" w:rsidP="00E80A26">
      <w:pPr>
        <w:pStyle w:val="Akapitzlist"/>
        <w:numPr>
          <w:ilvl w:val="0"/>
          <w:numId w:val="8"/>
        </w:numPr>
        <w:spacing w:before="160" w:after="0" w:line="240" w:lineRule="auto"/>
        <w:ind w:left="288" w:hanging="288"/>
        <w:jc w:val="center"/>
        <w:rPr>
          <w:rFonts w:ascii="Times New Roman" w:hAnsi="Times New Roman" w:cs="Times New Roman"/>
          <w:b/>
          <w:bCs/>
          <w:sz w:val="24"/>
          <w:szCs w:val="24"/>
        </w:rPr>
      </w:pPr>
      <w:r w:rsidRPr="00EE4B7B">
        <w:rPr>
          <w:rFonts w:ascii="Times New Roman" w:hAnsi="Times New Roman" w:cs="Times New Roman"/>
          <w:b/>
          <w:bCs/>
          <w:sz w:val="24"/>
          <w:szCs w:val="24"/>
        </w:rPr>
        <w:lastRenderedPageBreak/>
        <w:t>Author’s declaration</w:t>
      </w:r>
    </w:p>
    <w:p w14:paraId="5F03578E" w14:textId="77777777" w:rsidR="00FE6C44" w:rsidRPr="005A69F9" w:rsidRDefault="00FE6C44" w:rsidP="00E80A26">
      <w:pPr>
        <w:spacing w:after="0" w:line="240" w:lineRule="auto"/>
        <w:jc w:val="center"/>
        <w:rPr>
          <w:rFonts w:ascii="Times New Roman" w:hAnsi="Times New Roman" w:cs="Times New Roman"/>
          <w:b/>
          <w:bCs/>
          <w:sz w:val="16"/>
          <w:szCs w:val="16"/>
        </w:rPr>
      </w:pPr>
    </w:p>
    <w:tbl>
      <w:tblPr>
        <w:tblStyle w:val="Tabela-Siatka"/>
        <w:tblW w:w="10440"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20"/>
        <w:gridCol w:w="810"/>
        <w:gridCol w:w="810"/>
      </w:tblGrid>
      <w:tr w:rsidR="00CD02A4" w:rsidRPr="0080085C" w14:paraId="327D2594" w14:textId="77777777" w:rsidTr="00FE6C44">
        <w:tc>
          <w:tcPr>
            <w:tcW w:w="8820" w:type="dxa"/>
          </w:tcPr>
          <w:p w14:paraId="4BCE86B6" w14:textId="087789D5" w:rsidR="00CD02A4" w:rsidRPr="0080085C" w:rsidRDefault="00F00AFA" w:rsidP="00A67FA5">
            <w:pPr>
              <w:pStyle w:val="Akapitzlist"/>
              <w:spacing w:line="312" w:lineRule="auto"/>
              <w:ind w:left="0"/>
              <w:rPr>
                <w:rFonts w:ascii="Times New Roman" w:hAnsi="Times New Roman" w:cs="Times New Roman"/>
                <w:b/>
                <w:bCs/>
                <w:sz w:val="24"/>
                <w:szCs w:val="24"/>
              </w:rPr>
            </w:pPr>
            <w:r w:rsidRPr="00EE4B7B">
              <w:rPr>
                <w:rFonts w:ascii="Times New Roman" w:hAnsi="Times New Roman" w:cs="Times New Roman"/>
                <w:b/>
                <w:bCs/>
                <w:sz w:val="24"/>
                <w:szCs w:val="24"/>
              </w:rPr>
              <w:t>Content of the declaration</w:t>
            </w:r>
          </w:p>
        </w:tc>
        <w:tc>
          <w:tcPr>
            <w:tcW w:w="810" w:type="dxa"/>
            <w:vAlign w:val="center"/>
          </w:tcPr>
          <w:p w14:paraId="4D12C99C" w14:textId="64CB05B3" w:rsidR="00D51F42" w:rsidRPr="0080085C" w:rsidRDefault="00F00AFA" w:rsidP="00FE6C44">
            <w:pPr>
              <w:pStyle w:val="Akapitzlist"/>
              <w:spacing w:line="312" w:lineRule="auto"/>
              <w:ind w:left="0"/>
              <w:jc w:val="center"/>
              <w:rPr>
                <w:rFonts w:ascii="Times New Roman" w:hAnsi="Times New Roman" w:cs="Times New Roman"/>
                <w:b/>
                <w:bCs/>
                <w:sz w:val="24"/>
                <w:szCs w:val="24"/>
              </w:rPr>
            </w:pPr>
            <w:r>
              <w:rPr>
                <w:rFonts w:ascii="Times New Roman" w:hAnsi="Times New Roman" w:cs="Times New Roman"/>
                <w:b/>
                <w:bCs/>
                <w:sz w:val="24"/>
                <w:szCs w:val="24"/>
              </w:rPr>
              <w:t>YES</w:t>
            </w:r>
          </w:p>
        </w:tc>
        <w:tc>
          <w:tcPr>
            <w:tcW w:w="810" w:type="dxa"/>
            <w:vAlign w:val="center"/>
          </w:tcPr>
          <w:p w14:paraId="64CD492D" w14:textId="0CA85A4F" w:rsidR="00D51F42" w:rsidRPr="0080085C" w:rsidRDefault="00D51F42" w:rsidP="00FE6C44">
            <w:pPr>
              <w:pStyle w:val="Akapitzlist"/>
              <w:spacing w:line="312" w:lineRule="auto"/>
              <w:ind w:left="0"/>
              <w:jc w:val="center"/>
              <w:rPr>
                <w:rFonts w:ascii="Times New Roman" w:hAnsi="Times New Roman" w:cs="Times New Roman"/>
                <w:b/>
                <w:bCs/>
                <w:sz w:val="24"/>
                <w:szCs w:val="24"/>
              </w:rPr>
            </w:pPr>
            <w:r w:rsidRPr="0080085C">
              <w:rPr>
                <w:rFonts w:ascii="Times New Roman" w:hAnsi="Times New Roman" w:cs="Times New Roman"/>
                <w:b/>
                <w:bCs/>
                <w:sz w:val="24"/>
                <w:szCs w:val="24"/>
              </w:rPr>
              <w:t>N</w:t>
            </w:r>
            <w:r w:rsidR="00F00AFA">
              <w:rPr>
                <w:rFonts w:ascii="Times New Roman" w:hAnsi="Times New Roman" w:cs="Times New Roman"/>
                <w:b/>
                <w:bCs/>
                <w:sz w:val="24"/>
                <w:szCs w:val="24"/>
              </w:rPr>
              <w:t>O</w:t>
            </w:r>
          </w:p>
        </w:tc>
      </w:tr>
      <w:tr w:rsidR="00CD02A4" w:rsidRPr="0080085C" w14:paraId="5395AC36" w14:textId="77777777" w:rsidTr="00FE6C44">
        <w:tc>
          <w:tcPr>
            <w:tcW w:w="8820" w:type="dxa"/>
          </w:tcPr>
          <w:p w14:paraId="06177DA1" w14:textId="56015FF0" w:rsidR="00CD02A4" w:rsidRPr="00F00AFA"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I am the author/a co-author</w:t>
            </w:r>
            <w:r w:rsidR="00E80A26" w:rsidRPr="00F00AFA">
              <w:rPr>
                <w:rStyle w:val="Odwoanieprzypisudolnego"/>
                <w:rFonts w:ascii="Times New Roman" w:hAnsi="Times New Roman" w:cs="Times New Roman"/>
                <w:sz w:val="24"/>
                <w:szCs w:val="24"/>
                <w:lang w:val="en-GB"/>
              </w:rPr>
              <w:footnoteReference w:customMarkFollows="1" w:id="2"/>
              <w:t>*</w:t>
            </w:r>
            <w:r w:rsidR="00CD02A4" w:rsidRPr="00F00AFA">
              <w:rPr>
                <w:rFonts w:ascii="Times New Roman" w:hAnsi="Times New Roman" w:cs="Times New Roman"/>
                <w:sz w:val="24"/>
                <w:szCs w:val="24"/>
                <w:lang w:val="en-GB"/>
              </w:rPr>
              <w:t xml:space="preserve"> </w:t>
            </w:r>
            <w:r w:rsidRPr="00F00AFA">
              <w:rPr>
                <w:rFonts w:ascii="Times New Roman" w:hAnsi="Times New Roman" w:cs="Times New Roman"/>
                <w:sz w:val="24"/>
                <w:szCs w:val="24"/>
                <w:lang w:val="en-GB"/>
              </w:rPr>
              <w:t>of the text entitled</w:t>
            </w:r>
            <w:r w:rsidR="00CD02A4" w:rsidRPr="00F00AFA">
              <w:rPr>
                <w:rFonts w:ascii="Times New Roman" w:hAnsi="Times New Roman" w:cs="Times New Roman"/>
                <w:sz w:val="24"/>
                <w:szCs w:val="24"/>
                <w:lang w:val="en-GB"/>
              </w:rPr>
              <w:t xml:space="preserve">: </w:t>
            </w:r>
            <w:r w:rsidR="00CD02A4" w:rsidRPr="00F00AFA">
              <w:rPr>
                <w:rFonts w:ascii="Times New Roman" w:hAnsi="Times New Roman" w:cs="Times New Roman"/>
                <w:sz w:val="24"/>
                <w:szCs w:val="24"/>
                <w:lang w:val="en-GB"/>
              </w:rPr>
              <w:tab/>
            </w:r>
          </w:p>
        </w:tc>
        <w:tc>
          <w:tcPr>
            <w:tcW w:w="810" w:type="dxa"/>
            <w:shd w:val="clear" w:color="auto" w:fill="F2F2F2" w:themeFill="background1" w:themeFillShade="F2"/>
            <w:vAlign w:val="center"/>
          </w:tcPr>
          <w:p w14:paraId="4E3B3B51" w14:textId="76E161D9" w:rsidR="00CD02A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720085685"/>
                <w14:checkbox>
                  <w14:checked w14:val="0"/>
                  <w14:checkedState w14:val="2612" w14:font="MS Gothic"/>
                  <w14:uncheckedState w14:val="2610" w14:font="MS Gothic"/>
                </w14:checkbox>
              </w:sdtPr>
              <w:sdtEndPr/>
              <w:sdtContent>
                <w:r w:rsidR="00FE6C44">
                  <w:rPr>
                    <w:rFonts w:ascii="MS Gothic" w:eastAsia="MS Gothic" w:hAnsi="MS Gothic" w:cs="Times New Roman" w:hint="eastAsia"/>
                    <w:b/>
                    <w:sz w:val="24"/>
                    <w:szCs w:val="24"/>
                  </w:rPr>
                  <w:t>☐</w:t>
                </w:r>
              </w:sdtContent>
            </w:sdt>
          </w:p>
        </w:tc>
        <w:tc>
          <w:tcPr>
            <w:tcW w:w="810" w:type="dxa"/>
            <w:shd w:val="clear" w:color="auto" w:fill="F2F2F2" w:themeFill="background1" w:themeFillShade="F2"/>
            <w:vAlign w:val="center"/>
          </w:tcPr>
          <w:p w14:paraId="515F643F" w14:textId="232D957E" w:rsidR="00CD02A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638024795"/>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5DAF28F8" w14:textId="77777777" w:rsidTr="00FE6C44">
        <w:tc>
          <w:tcPr>
            <w:tcW w:w="8820" w:type="dxa"/>
          </w:tcPr>
          <w:p w14:paraId="2FFC7FF7" w14:textId="7821F3CC" w:rsidR="00581A94" w:rsidRPr="00F00AFA"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The text in question has not been published or submitted to another editorial office</w:t>
            </w:r>
            <w:r w:rsidR="00581A94" w:rsidRPr="00F00AFA">
              <w:rPr>
                <w:rFonts w:ascii="Times New Roman" w:hAnsi="Times New Roman" w:cs="Times New Roman"/>
                <w:sz w:val="24"/>
                <w:szCs w:val="24"/>
                <w:lang w:val="en-GB"/>
              </w:rPr>
              <w:t xml:space="preserve">. </w:t>
            </w:r>
          </w:p>
        </w:tc>
        <w:tc>
          <w:tcPr>
            <w:tcW w:w="810" w:type="dxa"/>
            <w:shd w:val="clear" w:color="auto" w:fill="F2F2F2" w:themeFill="background1" w:themeFillShade="F2"/>
            <w:vAlign w:val="center"/>
          </w:tcPr>
          <w:p w14:paraId="04C5F33C" w14:textId="604DD866"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19535753"/>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391109BB" w14:textId="25739C9E"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508505149"/>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130C1B03" w14:textId="77777777" w:rsidTr="00FE6C44">
        <w:tc>
          <w:tcPr>
            <w:tcW w:w="8820" w:type="dxa"/>
          </w:tcPr>
          <w:p w14:paraId="23C38A5C" w14:textId="547D460D" w:rsidR="00581A94" w:rsidRPr="00F00AFA"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The text does not contain any legal defects</w:t>
            </w:r>
            <w:r w:rsidR="00581A94" w:rsidRPr="00F00AFA">
              <w:rPr>
                <w:rFonts w:ascii="Times New Roman" w:hAnsi="Times New Roman" w:cs="Times New Roman"/>
                <w:sz w:val="24"/>
                <w:szCs w:val="24"/>
                <w:lang w:val="en-GB"/>
              </w:rPr>
              <w:t xml:space="preserve">. </w:t>
            </w:r>
          </w:p>
        </w:tc>
        <w:tc>
          <w:tcPr>
            <w:tcW w:w="810" w:type="dxa"/>
            <w:shd w:val="clear" w:color="auto" w:fill="F2F2F2" w:themeFill="background1" w:themeFillShade="F2"/>
            <w:vAlign w:val="center"/>
          </w:tcPr>
          <w:p w14:paraId="1F9FC437" w14:textId="10D0831C"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097395643"/>
                <w14:checkbox>
                  <w14:checked w14:val="0"/>
                  <w14:checkedState w14:val="2612" w14:font="MS Gothic"/>
                  <w14:uncheckedState w14:val="2610" w14:font="MS Gothic"/>
                </w14:checkbox>
              </w:sdtPr>
              <w:sdtEndPr/>
              <w:sdtContent>
                <w:r w:rsidR="00F83E2D">
                  <w:rPr>
                    <w:rFonts w:ascii="MS Gothic" w:eastAsia="MS Gothic" w:hAnsi="MS Gothic" w:cs="Times New Roman" w:hint="eastAsia"/>
                    <w:b/>
                    <w:sz w:val="24"/>
                    <w:szCs w:val="24"/>
                  </w:rPr>
                  <w:t>☐</w:t>
                </w:r>
              </w:sdtContent>
            </w:sdt>
          </w:p>
        </w:tc>
        <w:tc>
          <w:tcPr>
            <w:tcW w:w="810" w:type="dxa"/>
            <w:shd w:val="clear" w:color="auto" w:fill="F2F2F2" w:themeFill="background1" w:themeFillShade="F2"/>
            <w:vAlign w:val="center"/>
          </w:tcPr>
          <w:p w14:paraId="4F372ED2" w14:textId="6C4DD592"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758561264"/>
                <w14:checkbox>
                  <w14:checked w14:val="0"/>
                  <w14:checkedState w14:val="2612" w14:font="MS Gothic"/>
                  <w14:uncheckedState w14:val="2610" w14:font="MS Gothic"/>
                </w14:checkbox>
              </w:sdtPr>
              <w:sdtEndPr/>
              <w:sdtContent>
                <w:r w:rsidR="00F83E2D">
                  <w:rPr>
                    <w:rFonts w:ascii="MS Gothic" w:eastAsia="MS Gothic" w:hAnsi="MS Gothic" w:cs="Times New Roman" w:hint="eastAsia"/>
                    <w:b/>
                    <w:sz w:val="24"/>
                    <w:szCs w:val="24"/>
                  </w:rPr>
                  <w:t>☐</w:t>
                </w:r>
              </w:sdtContent>
            </w:sdt>
          </w:p>
        </w:tc>
      </w:tr>
      <w:tr w:rsidR="00581A94" w:rsidRPr="0080085C" w14:paraId="5D62F9C5" w14:textId="77777777" w:rsidTr="00FE6C44">
        <w:tc>
          <w:tcPr>
            <w:tcW w:w="8820" w:type="dxa"/>
          </w:tcPr>
          <w:p w14:paraId="018F93FC" w14:textId="61ECEEFB" w:rsidR="00581A94" w:rsidRPr="00F00AFA"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 xml:space="preserve">I give my consent for my text to be published and distributed in </w:t>
            </w:r>
            <w:r w:rsidRPr="00F00AFA">
              <w:rPr>
                <w:rFonts w:ascii="Times New Roman" w:hAnsi="Times New Roman" w:cs="Times New Roman"/>
                <w:i/>
                <w:iCs/>
                <w:sz w:val="24"/>
                <w:szCs w:val="24"/>
                <w:lang w:val="en-GB"/>
              </w:rPr>
              <w:t>The Critique of Law. Independent Legal Studies</w:t>
            </w:r>
            <w:r w:rsidRPr="00F00AFA">
              <w:rPr>
                <w:rFonts w:ascii="Times New Roman" w:hAnsi="Times New Roman" w:cs="Times New Roman"/>
                <w:sz w:val="24"/>
                <w:szCs w:val="24"/>
                <w:lang w:val="en-GB"/>
              </w:rPr>
              <w:t xml:space="preserve"> quarterly in all fields of exploitation referred to in Article 50 of the Act on Copyright and Related Rights</w:t>
            </w:r>
            <w:r w:rsidR="00581A94" w:rsidRPr="00F00AFA">
              <w:rPr>
                <w:rFonts w:ascii="Times New Roman" w:hAnsi="Times New Roman" w:cs="Times New Roman"/>
                <w:sz w:val="24"/>
                <w:szCs w:val="24"/>
                <w:lang w:val="en-GB"/>
              </w:rPr>
              <w:t xml:space="preserve">. </w:t>
            </w:r>
          </w:p>
        </w:tc>
        <w:tc>
          <w:tcPr>
            <w:tcW w:w="810" w:type="dxa"/>
            <w:shd w:val="clear" w:color="auto" w:fill="F2F2F2" w:themeFill="background1" w:themeFillShade="F2"/>
            <w:vAlign w:val="center"/>
          </w:tcPr>
          <w:p w14:paraId="7C2CCA63" w14:textId="0902AD6F"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816919711"/>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5D5D3FBC" w14:textId="57D5BAF7"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920476151"/>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673C7D56" w14:textId="77777777" w:rsidTr="00FE6C44">
        <w:tc>
          <w:tcPr>
            <w:tcW w:w="8820" w:type="dxa"/>
          </w:tcPr>
          <w:p w14:paraId="3914D8AD" w14:textId="5DF42496" w:rsidR="00581A94" w:rsidRPr="00F00AFA"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 xml:space="preserve">I give my consent for my text to be made available in the digital version of </w:t>
            </w:r>
            <w:r w:rsidRPr="00F00AFA">
              <w:rPr>
                <w:rFonts w:ascii="Times New Roman" w:hAnsi="Times New Roman" w:cs="Times New Roman"/>
                <w:i/>
                <w:iCs/>
                <w:sz w:val="24"/>
                <w:szCs w:val="24"/>
                <w:lang w:val="en-GB"/>
              </w:rPr>
              <w:t>The Critique of Law. Independent Legal Studies</w:t>
            </w:r>
            <w:r w:rsidRPr="00F00AFA">
              <w:rPr>
                <w:rFonts w:ascii="Times New Roman" w:hAnsi="Times New Roman" w:cs="Times New Roman"/>
                <w:sz w:val="24"/>
                <w:szCs w:val="24"/>
                <w:lang w:val="en-GB"/>
              </w:rPr>
              <w:t xml:space="preserve"> quarterly under the </w:t>
            </w:r>
            <w:hyperlink r:id="rId11" w:history="1">
              <w:r w:rsidRPr="00F00AFA">
                <w:rPr>
                  <w:rStyle w:val="Hipercze"/>
                  <w:rFonts w:ascii="Times New Roman" w:hAnsi="Times New Roman" w:cs="Times New Roman"/>
                  <w:i/>
                  <w:iCs/>
                  <w:sz w:val="24"/>
                  <w:szCs w:val="24"/>
                  <w:shd w:val="clear" w:color="auto" w:fill="FFFFFF"/>
                  <w:lang w:val="en-GB"/>
                </w:rPr>
                <w:t>Creative Commons Attribution 4.0 International</w:t>
              </w:r>
            </w:hyperlink>
            <w:r w:rsidRPr="00F00AFA">
              <w:rPr>
                <w:rFonts w:ascii="Times New Roman" w:hAnsi="Times New Roman" w:cs="Times New Roman"/>
                <w:sz w:val="24"/>
                <w:szCs w:val="24"/>
                <w:shd w:val="clear" w:color="auto" w:fill="FFFFFF"/>
                <w:lang w:val="en-GB"/>
              </w:rPr>
              <w:t xml:space="preserve"> license</w:t>
            </w:r>
          </w:p>
        </w:tc>
        <w:tc>
          <w:tcPr>
            <w:tcW w:w="810" w:type="dxa"/>
            <w:shd w:val="clear" w:color="auto" w:fill="F2F2F2" w:themeFill="background1" w:themeFillShade="F2"/>
            <w:vAlign w:val="center"/>
          </w:tcPr>
          <w:p w14:paraId="6FC94414" w14:textId="47E5A5F5"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2061818741"/>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1745AE4D" w14:textId="7DF9777E"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606885662"/>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2F86E713" w14:textId="77777777" w:rsidTr="00FE6C44">
        <w:tc>
          <w:tcPr>
            <w:tcW w:w="8820" w:type="dxa"/>
          </w:tcPr>
          <w:p w14:paraId="345C10FD" w14:textId="315F2BDD" w:rsidR="00581A94" w:rsidRPr="00F00AFA"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I give my consent for the text to be stored in its digital version in repositories, databases, indexes, and platforms distributing academic content</w:t>
            </w:r>
            <w:r w:rsidR="00581A94" w:rsidRPr="00F00AFA">
              <w:rPr>
                <w:rFonts w:ascii="Times New Roman" w:hAnsi="Times New Roman" w:cs="Times New Roman"/>
                <w:sz w:val="24"/>
                <w:szCs w:val="24"/>
                <w:lang w:val="en-GB"/>
              </w:rPr>
              <w:t xml:space="preserve">. </w:t>
            </w:r>
          </w:p>
        </w:tc>
        <w:tc>
          <w:tcPr>
            <w:tcW w:w="810" w:type="dxa"/>
            <w:shd w:val="clear" w:color="auto" w:fill="F2F2F2" w:themeFill="background1" w:themeFillShade="F2"/>
            <w:vAlign w:val="center"/>
          </w:tcPr>
          <w:p w14:paraId="4B048F54" w14:textId="62435406"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858580100"/>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08FB660E" w14:textId="00BB09C9"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745482990"/>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2CAC5961" w14:textId="77777777" w:rsidTr="00FE6C44">
        <w:tc>
          <w:tcPr>
            <w:tcW w:w="8820" w:type="dxa"/>
          </w:tcPr>
          <w:p w14:paraId="1C492CE3" w14:textId="2BC8B2B6" w:rsidR="00581A94" w:rsidRPr="00660923"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 xml:space="preserve">I accept the standards of the </w:t>
            </w:r>
            <w:hyperlink r:id="rId12" w:history="1">
              <w:r w:rsidRPr="00660923">
                <w:rPr>
                  <w:rStyle w:val="Hipercze"/>
                  <w:rFonts w:ascii="Times New Roman" w:hAnsi="Times New Roman" w:cs="Times New Roman"/>
                  <w:sz w:val="24"/>
                  <w:szCs w:val="24"/>
                  <w:lang w:val="en-GB"/>
                </w:rPr>
                <w:t>publishing ethics</w:t>
              </w:r>
            </w:hyperlink>
            <w:r w:rsidRPr="00F00AFA">
              <w:rPr>
                <w:rFonts w:ascii="Times New Roman" w:hAnsi="Times New Roman" w:cs="Times New Roman"/>
                <w:sz w:val="24"/>
                <w:szCs w:val="24"/>
                <w:lang w:val="en-GB"/>
              </w:rPr>
              <w:t xml:space="preserve"> and the </w:t>
            </w:r>
            <w:hyperlink r:id="rId13" w:history="1">
              <w:r w:rsidRPr="00660923">
                <w:rPr>
                  <w:rStyle w:val="Hipercze"/>
                  <w:rFonts w:ascii="Times New Roman" w:hAnsi="Times New Roman" w:cs="Times New Roman"/>
                  <w:sz w:val="24"/>
                  <w:szCs w:val="24"/>
                  <w:lang w:val="en-GB"/>
                </w:rPr>
                <w:t>personal data security policy</w:t>
              </w:r>
            </w:hyperlink>
            <w:r w:rsidRPr="00F00AFA">
              <w:rPr>
                <w:rFonts w:ascii="Times New Roman" w:hAnsi="Times New Roman" w:cs="Times New Roman"/>
                <w:sz w:val="24"/>
                <w:szCs w:val="24"/>
                <w:lang w:val="en-GB"/>
              </w:rPr>
              <w:t xml:space="preserve"> of </w:t>
            </w:r>
            <w:r w:rsidRPr="00F00AFA">
              <w:rPr>
                <w:rFonts w:ascii="Times New Roman" w:hAnsi="Times New Roman" w:cs="Times New Roman"/>
                <w:i/>
                <w:iCs/>
                <w:sz w:val="24"/>
                <w:szCs w:val="24"/>
                <w:lang w:val="en-GB"/>
              </w:rPr>
              <w:t xml:space="preserve">The Critique of Law. </w:t>
            </w:r>
            <w:r w:rsidRPr="00660923">
              <w:rPr>
                <w:rFonts w:ascii="Times New Roman" w:hAnsi="Times New Roman" w:cs="Times New Roman"/>
                <w:i/>
                <w:iCs/>
                <w:sz w:val="24"/>
                <w:szCs w:val="24"/>
                <w:lang w:val="en-GB"/>
              </w:rPr>
              <w:t>Independent Legal Studies</w:t>
            </w:r>
            <w:r w:rsidRPr="00660923">
              <w:rPr>
                <w:rFonts w:ascii="Times New Roman" w:hAnsi="Times New Roman" w:cs="Times New Roman"/>
                <w:sz w:val="24"/>
                <w:szCs w:val="24"/>
                <w:lang w:val="en-GB"/>
              </w:rPr>
              <w:t xml:space="preserve"> quarterly</w:t>
            </w:r>
            <w:r w:rsidR="00581A94" w:rsidRPr="00660923">
              <w:rPr>
                <w:rFonts w:ascii="Times New Roman" w:hAnsi="Times New Roman" w:cs="Times New Roman"/>
                <w:sz w:val="24"/>
                <w:szCs w:val="24"/>
                <w:lang w:val="en-GB"/>
              </w:rPr>
              <w:t>.</w:t>
            </w:r>
          </w:p>
        </w:tc>
        <w:tc>
          <w:tcPr>
            <w:tcW w:w="810" w:type="dxa"/>
            <w:shd w:val="clear" w:color="auto" w:fill="F2F2F2" w:themeFill="background1" w:themeFillShade="F2"/>
            <w:vAlign w:val="center"/>
          </w:tcPr>
          <w:p w14:paraId="3E4BB1B1" w14:textId="3D874CE5"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155886033"/>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78ECBA19" w14:textId="51212FC1"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356236628"/>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28A6B991" w14:textId="77777777" w:rsidTr="00FE6C44">
        <w:tc>
          <w:tcPr>
            <w:tcW w:w="8820" w:type="dxa"/>
          </w:tcPr>
          <w:p w14:paraId="734FBE20" w14:textId="4F2032E9" w:rsidR="00581A94" w:rsidRPr="00F00AFA" w:rsidRDefault="00F00AFA" w:rsidP="00FE6C44">
            <w:pPr>
              <w:pStyle w:val="Akapitzlist"/>
              <w:numPr>
                <w:ilvl w:val="0"/>
                <w:numId w:val="5"/>
              </w:numPr>
              <w:spacing w:line="312" w:lineRule="auto"/>
              <w:ind w:left="252" w:hanging="283"/>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The length of the text does not exceed 42 000 characters (with spaces and including footnotes, excluding the list of annotated references) in the case of an article, and 10 000 characters in the case of other types of texts</w:t>
            </w:r>
          </w:p>
        </w:tc>
        <w:tc>
          <w:tcPr>
            <w:tcW w:w="810" w:type="dxa"/>
            <w:shd w:val="clear" w:color="auto" w:fill="F2F2F2" w:themeFill="background1" w:themeFillShade="F2"/>
            <w:vAlign w:val="center"/>
          </w:tcPr>
          <w:p w14:paraId="553DC071" w14:textId="23958F74"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40099656"/>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3D0CA1C4" w14:textId="28BE61F0"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2002384047"/>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01B1AF50" w14:textId="77777777" w:rsidTr="00FE6C44">
        <w:tc>
          <w:tcPr>
            <w:tcW w:w="8820" w:type="dxa"/>
          </w:tcPr>
          <w:p w14:paraId="67A3F95D" w14:textId="2A2C7E83" w:rsidR="00581A94" w:rsidRPr="0080085C" w:rsidRDefault="00F00AFA" w:rsidP="00FE6C44">
            <w:pPr>
              <w:pStyle w:val="Akapitzlist"/>
              <w:numPr>
                <w:ilvl w:val="0"/>
                <w:numId w:val="5"/>
              </w:numPr>
              <w:spacing w:line="312" w:lineRule="auto"/>
              <w:ind w:left="252" w:hanging="283"/>
              <w:jc w:val="both"/>
              <w:rPr>
                <w:rFonts w:ascii="Times New Roman" w:hAnsi="Times New Roman" w:cs="Times New Roman"/>
                <w:sz w:val="24"/>
                <w:szCs w:val="24"/>
              </w:rPr>
            </w:pPr>
            <w:r w:rsidRPr="00EE4B7B">
              <w:rPr>
                <w:rFonts w:ascii="Times New Roman" w:hAnsi="Times New Roman" w:cs="Times New Roman"/>
                <w:sz w:val="24"/>
                <w:szCs w:val="24"/>
              </w:rPr>
              <w:t>The text contains</w:t>
            </w:r>
            <w:r w:rsidR="00581A94" w:rsidRPr="0080085C">
              <w:rPr>
                <w:rFonts w:ascii="Times New Roman" w:hAnsi="Times New Roman" w:cs="Times New Roman"/>
                <w:sz w:val="24"/>
                <w:szCs w:val="24"/>
              </w:rPr>
              <w:t>:</w:t>
            </w:r>
          </w:p>
          <w:p w14:paraId="2F09ED37" w14:textId="11944D5D" w:rsidR="00881E1F" w:rsidRPr="00F00AFA" w:rsidRDefault="00F00AFA" w:rsidP="00FE6C44">
            <w:pPr>
              <w:pStyle w:val="Akapitzlist"/>
              <w:numPr>
                <w:ilvl w:val="0"/>
                <w:numId w:val="9"/>
              </w:numPr>
              <w:tabs>
                <w:tab w:val="left" w:pos="612"/>
              </w:tabs>
              <w:spacing w:line="312" w:lineRule="auto"/>
              <w:ind w:left="342" w:firstLine="0"/>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name, surname, academic degree or title</w:t>
            </w:r>
          </w:p>
        </w:tc>
        <w:tc>
          <w:tcPr>
            <w:tcW w:w="810" w:type="dxa"/>
            <w:shd w:val="clear" w:color="auto" w:fill="F2F2F2" w:themeFill="background1" w:themeFillShade="F2"/>
            <w:vAlign w:val="center"/>
          </w:tcPr>
          <w:p w14:paraId="3A9A310B" w14:textId="77777777" w:rsidR="00881E1F" w:rsidRPr="00F00AFA" w:rsidRDefault="00881E1F" w:rsidP="00FE6C44">
            <w:pPr>
              <w:pStyle w:val="Akapitzlist"/>
              <w:spacing w:line="312" w:lineRule="auto"/>
              <w:ind w:left="0"/>
              <w:jc w:val="center"/>
              <w:rPr>
                <w:rFonts w:ascii="Times New Roman" w:hAnsi="Times New Roman" w:cs="Times New Roman"/>
                <w:b/>
                <w:sz w:val="24"/>
                <w:szCs w:val="24"/>
                <w:lang w:val="en-GB"/>
              </w:rPr>
            </w:pPr>
          </w:p>
          <w:p w14:paraId="2ADE1DF0" w14:textId="29263A60"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434404072"/>
                <w14:checkbox>
                  <w14:checked w14:val="0"/>
                  <w14:checkedState w14:val="2612" w14:font="MS Gothic"/>
                  <w14:uncheckedState w14:val="2610" w14:font="MS Gothic"/>
                </w14:checkbox>
              </w:sdtPr>
              <w:sdtEndPr/>
              <w:sdtContent>
                <w:r w:rsidR="00881E1F"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19D32AF4" w14:textId="77777777" w:rsidR="00881E1F" w:rsidRPr="0080085C" w:rsidRDefault="00881E1F" w:rsidP="00FE6C44">
            <w:pPr>
              <w:pStyle w:val="Akapitzlist"/>
              <w:spacing w:line="312" w:lineRule="auto"/>
              <w:ind w:left="0"/>
              <w:jc w:val="center"/>
              <w:rPr>
                <w:rFonts w:ascii="Times New Roman" w:hAnsi="Times New Roman" w:cs="Times New Roman"/>
                <w:b/>
                <w:sz w:val="24"/>
                <w:szCs w:val="24"/>
              </w:rPr>
            </w:pPr>
          </w:p>
          <w:p w14:paraId="262F5A8E" w14:textId="6C16BA50"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755961254"/>
                <w14:checkbox>
                  <w14:checked w14:val="0"/>
                  <w14:checkedState w14:val="2612" w14:font="MS Gothic"/>
                  <w14:uncheckedState w14:val="2610" w14:font="MS Gothic"/>
                </w14:checkbox>
              </w:sdtPr>
              <w:sdtEndPr/>
              <w:sdtContent>
                <w:r w:rsidR="00881E1F" w:rsidRPr="0080085C">
                  <w:rPr>
                    <w:rFonts w:ascii="Segoe UI Symbol" w:eastAsia="MS Gothic" w:hAnsi="Segoe UI Symbol" w:cs="Segoe UI Symbol"/>
                    <w:b/>
                    <w:sz w:val="24"/>
                    <w:szCs w:val="24"/>
                  </w:rPr>
                  <w:t>☐</w:t>
                </w:r>
              </w:sdtContent>
            </w:sdt>
          </w:p>
        </w:tc>
      </w:tr>
      <w:tr w:rsidR="00581A94" w:rsidRPr="0080085C" w14:paraId="5554AA7B" w14:textId="77777777" w:rsidTr="00FE6C44">
        <w:tc>
          <w:tcPr>
            <w:tcW w:w="8820" w:type="dxa"/>
          </w:tcPr>
          <w:p w14:paraId="54EC2366" w14:textId="0746A8AE" w:rsidR="00581A94" w:rsidRPr="00F00AFA" w:rsidRDefault="00F00AFA" w:rsidP="00FE6C44">
            <w:pPr>
              <w:pStyle w:val="Akapitzlist"/>
              <w:numPr>
                <w:ilvl w:val="0"/>
                <w:numId w:val="9"/>
              </w:numPr>
              <w:spacing w:line="312" w:lineRule="auto"/>
              <w:ind w:left="612" w:hanging="284"/>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a list of annotated references included after the text</w:t>
            </w:r>
          </w:p>
        </w:tc>
        <w:tc>
          <w:tcPr>
            <w:tcW w:w="810" w:type="dxa"/>
            <w:shd w:val="clear" w:color="auto" w:fill="F2F2F2" w:themeFill="background1" w:themeFillShade="F2"/>
            <w:vAlign w:val="center"/>
          </w:tcPr>
          <w:p w14:paraId="0216E91C" w14:textId="56FCCF0C"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471683497"/>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43F97D9C" w14:textId="6A2FD09A"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2000618857"/>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3F39DCCA" w14:textId="77777777" w:rsidTr="00FE6C44">
        <w:tc>
          <w:tcPr>
            <w:tcW w:w="8820" w:type="dxa"/>
          </w:tcPr>
          <w:p w14:paraId="4772B571" w14:textId="05B7EC72" w:rsidR="00581A94" w:rsidRPr="00F00AFA" w:rsidRDefault="00F00AFA" w:rsidP="00FE6C44">
            <w:pPr>
              <w:pStyle w:val="Akapitzlist"/>
              <w:numPr>
                <w:ilvl w:val="0"/>
                <w:numId w:val="9"/>
              </w:numPr>
              <w:spacing w:line="312" w:lineRule="auto"/>
              <w:ind w:left="612" w:hanging="284"/>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an abstract written in accordance with the model attached to the instructions for authors; the word count limit is 200. In the case of articles written in Polish, the abstract needs to be written only in Polish; in the case of articles written in other languages – the abstract needs to be written in the language of the article and in English</w:t>
            </w:r>
          </w:p>
        </w:tc>
        <w:tc>
          <w:tcPr>
            <w:tcW w:w="810" w:type="dxa"/>
            <w:shd w:val="clear" w:color="auto" w:fill="F2F2F2" w:themeFill="background1" w:themeFillShade="F2"/>
            <w:vAlign w:val="center"/>
          </w:tcPr>
          <w:p w14:paraId="16A77C41" w14:textId="7D8D1A4E"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899735429"/>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3256990A" w14:textId="43E4EF69"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382909844"/>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530F4D57" w14:textId="77777777" w:rsidTr="00FE6C44">
        <w:tc>
          <w:tcPr>
            <w:tcW w:w="8820" w:type="dxa"/>
          </w:tcPr>
          <w:p w14:paraId="7AC9E1AE" w14:textId="7161AE57" w:rsidR="00581A94" w:rsidRPr="00F00AFA" w:rsidRDefault="00F00AFA" w:rsidP="00FE6C44">
            <w:pPr>
              <w:pStyle w:val="Akapitzlist"/>
              <w:numPr>
                <w:ilvl w:val="0"/>
                <w:numId w:val="9"/>
              </w:numPr>
              <w:spacing w:line="312" w:lineRule="auto"/>
              <w:ind w:left="612" w:hanging="284"/>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Keywords (3 to 10 keywords) in the language of the article</w:t>
            </w:r>
          </w:p>
        </w:tc>
        <w:tc>
          <w:tcPr>
            <w:tcW w:w="810" w:type="dxa"/>
            <w:shd w:val="clear" w:color="auto" w:fill="F2F2F2" w:themeFill="background1" w:themeFillShade="F2"/>
            <w:vAlign w:val="center"/>
          </w:tcPr>
          <w:p w14:paraId="2DE3C89F" w14:textId="41F6B544"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2122141975"/>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169451B5" w14:textId="54C4479F" w:rsidR="00581A94"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1630122180"/>
                <w14:checkbox>
                  <w14:checked w14:val="0"/>
                  <w14:checkedState w14:val="2612" w14:font="MS Gothic"/>
                  <w14:uncheckedState w14:val="2610" w14:font="MS Gothic"/>
                </w14:checkbox>
              </w:sdtPr>
              <w:sdtEndPr/>
              <w:sdtContent>
                <w:r w:rsidR="00581A94" w:rsidRPr="0080085C">
                  <w:rPr>
                    <w:rFonts w:ascii="Segoe UI Symbol" w:eastAsia="MS Gothic" w:hAnsi="Segoe UI Symbol" w:cs="Segoe UI Symbol"/>
                    <w:b/>
                    <w:sz w:val="24"/>
                    <w:szCs w:val="24"/>
                  </w:rPr>
                  <w:t>☐</w:t>
                </w:r>
              </w:sdtContent>
            </w:sdt>
          </w:p>
        </w:tc>
      </w:tr>
      <w:tr w:rsidR="00581A94" w:rsidRPr="0080085C" w14:paraId="0D9FE495" w14:textId="77777777" w:rsidTr="00FE6C44">
        <w:tc>
          <w:tcPr>
            <w:tcW w:w="8820" w:type="dxa"/>
          </w:tcPr>
          <w:p w14:paraId="41257025" w14:textId="6F08049D" w:rsidR="00581A94" w:rsidRPr="00FE6C44" w:rsidRDefault="00F00AFA" w:rsidP="00FE6C44">
            <w:pPr>
              <w:pStyle w:val="Akapitzlist"/>
              <w:numPr>
                <w:ilvl w:val="0"/>
                <w:numId w:val="5"/>
              </w:numPr>
              <w:tabs>
                <w:tab w:val="left" w:pos="342"/>
              </w:tabs>
              <w:spacing w:line="312" w:lineRule="auto"/>
              <w:ind w:left="252" w:hanging="283"/>
              <w:jc w:val="both"/>
              <w:rPr>
                <w:rFonts w:ascii="Times New Roman" w:hAnsi="Times New Roman" w:cs="Times New Roman"/>
                <w:sz w:val="24"/>
                <w:szCs w:val="24"/>
              </w:rPr>
            </w:pPr>
            <w:r w:rsidRPr="00EE4B7B">
              <w:rPr>
                <w:rFonts w:ascii="Times New Roman" w:hAnsi="Times New Roman" w:cs="Times New Roman"/>
                <w:sz w:val="24"/>
                <w:szCs w:val="24"/>
              </w:rPr>
              <w:t>The text contains</w:t>
            </w:r>
            <w:r w:rsidR="00581A94" w:rsidRPr="0080085C">
              <w:rPr>
                <w:rFonts w:ascii="Times New Roman" w:hAnsi="Times New Roman" w:cs="Times New Roman"/>
                <w:sz w:val="24"/>
                <w:szCs w:val="24"/>
              </w:rPr>
              <w:t>:</w:t>
            </w:r>
          </w:p>
        </w:tc>
        <w:tc>
          <w:tcPr>
            <w:tcW w:w="810" w:type="dxa"/>
            <w:shd w:val="clear" w:color="auto" w:fill="F2F2F2" w:themeFill="background1" w:themeFillShade="F2"/>
            <w:vAlign w:val="center"/>
          </w:tcPr>
          <w:p w14:paraId="544C17E7" w14:textId="4A7A6B08" w:rsidR="00581A94" w:rsidRPr="0080085C" w:rsidRDefault="00581A94" w:rsidP="00FE6C44">
            <w:pPr>
              <w:pStyle w:val="Akapitzlist"/>
              <w:spacing w:line="312" w:lineRule="auto"/>
              <w:ind w:left="0"/>
              <w:rPr>
                <w:rFonts w:ascii="Times New Roman" w:hAnsi="Times New Roman" w:cs="Times New Roman"/>
                <w:b/>
                <w:bCs/>
                <w:sz w:val="24"/>
                <w:szCs w:val="24"/>
              </w:rPr>
            </w:pPr>
          </w:p>
        </w:tc>
        <w:tc>
          <w:tcPr>
            <w:tcW w:w="810" w:type="dxa"/>
            <w:shd w:val="clear" w:color="auto" w:fill="F2F2F2" w:themeFill="background1" w:themeFillShade="F2"/>
            <w:vAlign w:val="center"/>
          </w:tcPr>
          <w:p w14:paraId="063DD84E" w14:textId="088CCAC0" w:rsidR="00581A94" w:rsidRPr="0080085C" w:rsidRDefault="00581A94" w:rsidP="00FE6C44">
            <w:pPr>
              <w:pStyle w:val="Akapitzlist"/>
              <w:spacing w:line="312" w:lineRule="auto"/>
              <w:ind w:left="0"/>
              <w:rPr>
                <w:rFonts w:ascii="Times New Roman" w:hAnsi="Times New Roman" w:cs="Times New Roman"/>
                <w:b/>
                <w:bCs/>
                <w:sz w:val="24"/>
                <w:szCs w:val="24"/>
              </w:rPr>
            </w:pPr>
          </w:p>
        </w:tc>
      </w:tr>
      <w:tr w:rsidR="00F90AB8" w:rsidRPr="0080085C" w14:paraId="77F1DB25" w14:textId="77777777" w:rsidTr="00FE6C44">
        <w:tc>
          <w:tcPr>
            <w:tcW w:w="8820" w:type="dxa"/>
          </w:tcPr>
          <w:p w14:paraId="7D46B30A" w14:textId="084ED763" w:rsidR="00F90AB8" w:rsidRPr="00F00AFA" w:rsidRDefault="00F00AFA" w:rsidP="00FE6C44">
            <w:pPr>
              <w:pStyle w:val="Akapitzlist"/>
              <w:numPr>
                <w:ilvl w:val="1"/>
                <w:numId w:val="5"/>
              </w:numPr>
              <w:tabs>
                <w:tab w:val="left" w:pos="612"/>
              </w:tabs>
              <w:spacing w:line="312" w:lineRule="auto"/>
              <w:ind w:left="702"/>
              <w:jc w:val="both"/>
              <w:rPr>
                <w:rFonts w:ascii="Times New Roman" w:hAnsi="Times New Roman" w:cs="Times New Roman"/>
                <w:sz w:val="24"/>
                <w:szCs w:val="24"/>
                <w:lang w:val="en-GB"/>
              </w:rPr>
            </w:pPr>
            <w:r w:rsidRPr="00EE4B7B">
              <w:rPr>
                <w:rFonts w:ascii="Times New Roman" w:hAnsi="Times New Roman" w:cs="Times New Roman"/>
                <w:sz w:val="24"/>
                <w:szCs w:val="24"/>
              </w:rPr>
              <w:t>information on affiliation</w:t>
            </w:r>
          </w:p>
          <w:p w14:paraId="543211E6" w14:textId="30408D02" w:rsidR="0021116D" w:rsidRPr="0080085C" w:rsidRDefault="00F00AFA" w:rsidP="00FE6C44">
            <w:pPr>
              <w:pStyle w:val="Akapitzlist"/>
              <w:numPr>
                <w:ilvl w:val="1"/>
                <w:numId w:val="5"/>
              </w:numPr>
              <w:tabs>
                <w:tab w:val="left" w:pos="612"/>
              </w:tabs>
              <w:spacing w:line="312" w:lineRule="auto"/>
              <w:ind w:left="702"/>
              <w:jc w:val="both"/>
              <w:rPr>
                <w:rFonts w:ascii="Times New Roman" w:hAnsi="Times New Roman" w:cs="Times New Roman"/>
                <w:sz w:val="24"/>
                <w:szCs w:val="24"/>
              </w:rPr>
            </w:pPr>
            <w:r w:rsidRPr="00EE4B7B">
              <w:rPr>
                <w:rFonts w:ascii="Times New Roman" w:hAnsi="Times New Roman" w:cs="Times New Roman"/>
                <w:sz w:val="24"/>
                <w:szCs w:val="24"/>
              </w:rPr>
              <w:t>e-mail address</w:t>
            </w:r>
          </w:p>
        </w:tc>
        <w:tc>
          <w:tcPr>
            <w:tcW w:w="810" w:type="dxa"/>
            <w:shd w:val="clear" w:color="auto" w:fill="F2F2F2" w:themeFill="background1" w:themeFillShade="F2"/>
            <w:vAlign w:val="center"/>
          </w:tcPr>
          <w:p w14:paraId="1FE586A3" w14:textId="7D3EA220" w:rsidR="00F90AB8" w:rsidRPr="0080085C" w:rsidRDefault="00F10279" w:rsidP="00FE6C44">
            <w:pPr>
              <w:pStyle w:val="Akapitzlist"/>
              <w:spacing w:line="312" w:lineRule="auto"/>
              <w:ind w:left="0"/>
              <w:jc w:val="center"/>
              <w:rPr>
                <w:rFonts w:ascii="Times New Roman" w:hAnsi="Times New Roman" w:cs="Times New Roman"/>
                <w:b/>
                <w:sz w:val="24"/>
                <w:szCs w:val="24"/>
              </w:rPr>
            </w:pPr>
            <w:sdt>
              <w:sdtPr>
                <w:rPr>
                  <w:rFonts w:ascii="Times New Roman" w:hAnsi="Times New Roman" w:cs="Times New Roman"/>
                  <w:b/>
                  <w:sz w:val="24"/>
                  <w:szCs w:val="24"/>
                </w:rPr>
                <w:id w:val="-122925352"/>
                <w14:checkbox>
                  <w14:checked w14:val="0"/>
                  <w14:checkedState w14:val="2612" w14:font="MS Gothic"/>
                  <w14:uncheckedState w14:val="2610" w14:font="MS Gothic"/>
                </w14:checkbox>
              </w:sdtPr>
              <w:sdtEndPr/>
              <w:sdtContent>
                <w:r w:rsidR="00F90AB8"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436AEC23" w14:textId="34B1BABE" w:rsidR="00F90AB8" w:rsidRPr="0080085C" w:rsidRDefault="00F10279" w:rsidP="00FE6C44">
            <w:pPr>
              <w:pStyle w:val="Akapitzlist"/>
              <w:spacing w:line="312" w:lineRule="auto"/>
              <w:ind w:left="0"/>
              <w:jc w:val="center"/>
              <w:rPr>
                <w:rFonts w:ascii="Times New Roman" w:hAnsi="Times New Roman" w:cs="Times New Roman"/>
                <w:b/>
                <w:sz w:val="24"/>
                <w:szCs w:val="24"/>
              </w:rPr>
            </w:pPr>
            <w:sdt>
              <w:sdtPr>
                <w:rPr>
                  <w:rFonts w:ascii="Times New Roman" w:hAnsi="Times New Roman" w:cs="Times New Roman"/>
                  <w:b/>
                  <w:sz w:val="24"/>
                  <w:szCs w:val="24"/>
                </w:rPr>
                <w:id w:val="-843313510"/>
                <w14:checkbox>
                  <w14:checked w14:val="0"/>
                  <w14:checkedState w14:val="2612" w14:font="MS Gothic"/>
                  <w14:uncheckedState w14:val="2610" w14:font="MS Gothic"/>
                </w14:checkbox>
              </w:sdtPr>
              <w:sdtEndPr/>
              <w:sdtContent>
                <w:r w:rsidR="00F90AB8" w:rsidRPr="0080085C">
                  <w:rPr>
                    <w:rFonts w:ascii="Segoe UI Symbol" w:eastAsia="MS Gothic" w:hAnsi="Segoe UI Symbol" w:cs="Segoe UI Symbol"/>
                    <w:b/>
                    <w:sz w:val="24"/>
                    <w:szCs w:val="24"/>
                  </w:rPr>
                  <w:t>☐</w:t>
                </w:r>
              </w:sdtContent>
            </w:sdt>
          </w:p>
        </w:tc>
      </w:tr>
      <w:tr w:rsidR="00F90AB8" w:rsidRPr="0080085C" w14:paraId="0861E5B6" w14:textId="77777777" w:rsidTr="00F00AFA">
        <w:trPr>
          <w:trHeight w:val="341"/>
        </w:trPr>
        <w:tc>
          <w:tcPr>
            <w:tcW w:w="8820" w:type="dxa"/>
          </w:tcPr>
          <w:p w14:paraId="0DCBA240" w14:textId="2D2F5AFE" w:rsidR="00F90AB8" w:rsidRPr="00FE6C44" w:rsidRDefault="00F90AB8" w:rsidP="00FE6C44">
            <w:pPr>
              <w:pStyle w:val="Akapitzlist"/>
              <w:numPr>
                <w:ilvl w:val="0"/>
                <w:numId w:val="13"/>
              </w:numPr>
              <w:tabs>
                <w:tab w:val="left" w:pos="612"/>
              </w:tabs>
              <w:spacing w:line="312" w:lineRule="auto"/>
              <w:ind w:left="702"/>
              <w:jc w:val="both"/>
              <w:rPr>
                <w:rFonts w:ascii="Times New Roman" w:hAnsi="Times New Roman" w:cs="Times New Roman"/>
                <w:sz w:val="24"/>
                <w:szCs w:val="24"/>
              </w:rPr>
            </w:pPr>
            <w:r w:rsidRPr="00FE6C44">
              <w:rPr>
                <w:rFonts w:ascii="Times New Roman" w:hAnsi="Times New Roman" w:cs="Times New Roman"/>
                <w:sz w:val="24"/>
                <w:szCs w:val="24"/>
              </w:rPr>
              <w:t>ORCID</w:t>
            </w:r>
            <w:r w:rsidR="00F00AFA">
              <w:rPr>
                <w:rFonts w:ascii="Times New Roman" w:hAnsi="Times New Roman" w:cs="Times New Roman"/>
                <w:sz w:val="24"/>
                <w:szCs w:val="24"/>
              </w:rPr>
              <w:t xml:space="preserve"> </w:t>
            </w:r>
            <w:r w:rsidR="00F00AFA" w:rsidRPr="00F00AFA">
              <w:rPr>
                <w:rFonts w:ascii="Times New Roman" w:hAnsi="Times New Roman" w:cs="Times New Roman"/>
                <w:sz w:val="24"/>
                <w:szCs w:val="24"/>
              </w:rPr>
              <w:t>ID</w:t>
            </w:r>
          </w:p>
        </w:tc>
        <w:tc>
          <w:tcPr>
            <w:tcW w:w="810" w:type="dxa"/>
            <w:shd w:val="clear" w:color="auto" w:fill="F2F2F2" w:themeFill="background1" w:themeFillShade="F2"/>
            <w:vAlign w:val="center"/>
          </w:tcPr>
          <w:p w14:paraId="581C3CDA" w14:textId="258A1CC9" w:rsidR="00F90AB8"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791056009"/>
                <w14:checkbox>
                  <w14:checked w14:val="0"/>
                  <w14:checkedState w14:val="2612" w14:font="MS Gothic"/>
                  <w14:uncheckedState w14:val="2610" w14:font="MS Gothic"/>
                </w14:checkbox>
              </w:sdtPr>
              <w:sdtEndPr/>
              <w:sdtContent>
                <w:r w:rsidR="00F90AB8"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4E575B99" w14:textId="0880754B" w:rsidR="00F90AB8"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2096978272"/>
                <w14:checkbox>
                  <w14:checked w14:val="0"/>
                  <w14:checkedState w14:val="2612" w14:font="MS Gothic"/>
                  <w14:uncheckedState w14:val="2610" w14:font="MS Gothic"/>
                </w14:checkbox>
              </w:sdtPr>
              <w:sdtEndPr/>
              <w:sdtContent>
                <w:r w:rsidR="00F90AB8" w:rsidRPr="0080085C">
                  <w:rPr>
                    <w:rFonts w:ascii="Segoe UI Symbol" w:eastAsia="MS Gothic" w:hAnsi="Segoe UI Symbol" w:cs="Segoe UI Symbol"/>
                    <w:b/>
                    <w:sz w:val="24"/>
                    <w:szCs w:val="24"/>
                  </w:rPr>
                  <w:t>☐</w:t>
                </w:r>
              </w:sdtContent>
            </w:sdt>
          </w:p>
        </w:tc>
      </w:tr>
      <w:tr w:rsidR="00F90AB8" w:rsidRPr="0080085C" w14:paraId="1E6B12B2" w14:textId="77777777" w:rsidTr="00FE6C44">
        <w:tc>
          <w:tcPr>
            <w:tcW w:w="8820" w:type="dxa"/>
          </w:tcPr>
          <w:p w14:paraId="6EAF4BF1" w14:textId="3C6D0AF9" w:rsidR="00F90AB8" w:rsidRPr="00F00AFA" w:rsidRDefault="00F00AFA" w:rsidP="00F00AFA">
            <w:pPr>
              <w:pStyle w:val="Akapitzlist"/>
              <w:numPr>
                <w:ilvl w:val="0"/>
                <w:numId w:val="13"/>
              </w:numPr>
              <w:tabs>
                <w:tab w:val="left" w:pos="612"/>
              </w:tabs>
              <w:spacing w:line="312" w:lineRule="auto"/>
              <w:ind w:left="612" w:hanging="270"/>
              <w:jc w:val="both"/>
              <w:rPr>
                <w:rFonts w:ascii="Times New Roman" w:hAnsi="Times New Roman" w:cs="Times New Roman"/>
                <w:sz w:val="24"/>
                <w:szCs w:val="24"/>
                <w:lang w:val="en-GB"/>
              </w:rPr>
            </w:pPr>
            <w:r w:rsidRPr="00F00AFA">
              <w:rPr>
                <w:rFonts w:ascii="Times New Roman" w:hAnsi="Times New Roman" w:cs="Times New Roman"/>
                <w:sz w:val="24"/>
                <w:szCs w:val="24"/>
                <w:lang w:val="en-GB"/>
              </w:rPr>
              <w:t>declaration regarding the source(s) of financing, reading as follows: “The research is financed by…” or “The research is not financed by any institution”</w:t>
            </w:r>
          </w:p>
        </w:tc>
        <w:tc>
          <w:tcPr>
            <w:tcW w:w="810" w:type="dxa"/>
            <w:shd w:val="clear" w:color="auto" w:fill="F2F2F2" w:themeFill="background1" w:themeFillShade="F2"/>
            <w:vAlign w:val="center"/>
          </w:tcPr>
          <w:p w14:paraId="56015795" w14:textId="19C39985" w:rsidR="00F90AB8"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2042585924"/>
                <w14:checkbox>
                  <w14:checked w14:val="0"/>
                  <w14:checkedState w14:val="2612" w14:font="MS Gothic"/>
                  <w14:uncheckedState w14:val="2610" w14:font="MS Gothic"/>
                </w14:checkbox>
              </w:sdtPr>
              <w:sdtEndPr/>
              <w:sdtContent>
                <w:r w:rsidR="00F90AB8" w:rsidRPr="0080085C">
                  <w:rPr>
                    <w:rFonts w:ascii="Segoe UI Symbol" w:eastAsia="MS Gothic" w:hAnsi="Segoe UI Symbol" w:cs="Segoe UI Symbol"/>
                    <w:b/>
                    <w:sz w:val="24"/>
                    <w:szCs w:val="24"/>
                  </w:rPr>
                  <w:t>☐</w:t>
                </w:r>
              </w:sdtContent>
            </w:sdt>
          </w:p>
        </w:tc>
        <w:tc>
          <w:tcPr>
            <w:tcW w:w="810" w:type="dxa"/>
            <w:shd w:val="clear" w:color="auto" w:fill="F2F2F2" w:themeFill="background1" w:themeFillShade="F2"/>
            <w:vAlign w:val="center"/>
          </w:tcPr>
          <w:p w14:paraId="0C89D2DD" w14:textId="5644FF2C" w:rsidR="00F90AB8" w:rsidRPr="0080085C" w:rsidRDefault="00F10279" w:rsidP="00FE6C44">
            <w:pPr>
              <w:pStyle w:val="Akapitzlist"/>
              <w:spacing w:line="312" w:lineRule="auto"/>
              <w:ind w:left="0"/>
              <w:jc w:val="center"/>
              <w:rPr>
                <w:rFonts w:ascii="Times New Roman" w:hAnsi="Times New Roman" w:cs="Times New Roman"/>
                <w:b/>
                <w:bCs/>
                <w:sz w:val="24"/>
                <w:szCs w:val="24"/>
              </w:rPr>
            </w:pPr>
            <w:sdt>
              <w:sdtPr>
                <w:rPr>
                  <w:rFonts w:ascii="Times New Roman" w:hAnsi="Times New Roman" w:cs="Times New Roman"/>
                  <w:b/>
                  <w:sz w:val="24"/>
                  <w:szCs w:val="24"/>
                </w:rPr>
                <w:id w:val="-3591312"/>
                <w14:checkbox>
                  <w14:checked w14:val="0"/>
                  <w14:checkedState w14:val="2612" w14:font="MS Gothic"/>
                  <w14:uncheckedState w14:val="2610" w14:font="MS Gothic"/>
                </w14:checkbox>
              </w:sdtPr>
              <w:sdtEndPr/>
              <w:sdtContent>
                <w:r w:rsidR="00F90AB8" w:rsidRPr="0080085C">
                  <w:rPr>
                    <w:rFonts w:ascii="Segoe UI Symbol" w:eastAsia="MS Gothic" w:hAnsi="Segoe UI Symbol" w:cs="Segoe UI Symbol"/>
                    <w:b/>
                    <w:sz w:val="24"/>
                    <w:szCs w:val="24"/>
                  </w:rPr>
                  <w:t>☐</w:t>
                </w:r>
              </w:sdtContent>
            </w:sdt>
          </w:p>
        </w:tc>
      </w:tr>
    </w:tbl>
    <w:p w14:paraId="53A4A9CA" w14:textId="3C70D4DD" w:rsidR="0094480C" w:rsidRPr="00660923" w:rsidRDefault="0094480C" w:rsidP="00827AEA">
      <w:pPr>
        <w:spacing w:after="0" w:line="360" w:lineRule="auto"/>
        <w:rPr>
          <w:rFonts w:ascii="Times New Roman" w:hAnsi="Times New Roman" w:cs="Times New Roman"/>
          <w:sz w:val="24"/>
          <w:szCs w:val="24"/>
          <w:highlight w:val="yellow"/>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7020"/>
      </w:tblGrid>
      <w:tr w:rsidR="00E80A26" w:rsidRPr="0080085C" w14:paraId="18453B8F" w14:textId="77777777" w:rsidTr="00660923">
        <w:trPr>
          <w:trHeight w:val="1655"/>
        </w:trPr>
        <w:tc>
          <w:tcPr>
            <w:tcW w:w="3415" w:type="dxa"/>
            <w:shd w:val="clear" w:color="auto" w:fill="F2F2F2" w:themeFill="background1" w:themeFillShade="F2"/>
          </w:tcPr>
          <w:p w14:paraId="17AFAD6B" w14:textId="77777777" w:rsidR="00E80A26" w:rsidRPr="0080085C" w:rsidRDefault="00E80A26" w:rsidP="005A69F9">
            <w:pPr>
              <w:pStyle w:val="Akapitzlist"/>
              <w:ind w:left="0"/>
              <w:rPr>
                <w:rFonts w:ascii="Times New Roman" w:hAnsi="Times New Roman" w:cs="Times New Roman"/>
                <w:b/>
                <w:sz w:val="24"/>
                <w:szCs w:val="24"/>
              </w:rPr>
            </w:pPr>
          </w:p>
        </w:tc>
        <w:tc>
          <w:tcPr>
            <w:tcW w:w="7020" w:type="dxa"/>
            <w:shd w:val="clear" w:color="auto" w:fill="F2F2F2" w:themeFill="background1" w:themeFillShade="F2"/>
          </w:tcPr>
          <w:p w14:paraId="499C9D24" w14:textId="77777777" w:rsidR="00E80A26" w:rsidRPr="0080085C" w:rsidRDefault="00E80A26" w:rsidP="0064790B">
            <w:pPr>
              <w:pStyle w:val="Akapitzlist"/>
              <w:spacing w:line="312" w:lineRule="auto"/>
              <w:ind w:left="0"/>
              <w:rPr>
                <w:rFonts w:ascii="Times New Roman" w:hAnsi="Times New Roman" w:cs="Times New Roman"/>
                <w:b/>
                <w:sz w:val="24"/>
                <w:szCs w:val="24"/>
              </w:rPr>
            </w:pPr>
          </w:p>
        </w:tc>
      </w:tr>
    </w:tbl>
    <w:p w14:paraId="4AE6F33F" w14:textId="45E55CE9" w:rsidR="00E80A26" w:rsidRPr="00660923" w:rsidRDefault="00E80A26" w:rsidP="00E80A26">
      <w:pPr>
        <w:tabs>
          <w:tab w:val="left" w:pos="1260"/>
          <w:tab w:val="left" w:pos="6300"/>
          <w:tab w:val="right" w:leader="dot" w:pos="8820"/>
        </w:tabs>
        <w:spacing w:line="312" w:lineRule="auto"/>
        <w:rPr>
          <w:rFonts w:ascii="Times New Roman" w:hAnsi="Times New Roman" w:cs="Times New Roman"/>
          <w:sz w:val="20"/>
          <w:szCs w:val="20"/>
        </w:rPr>
      </w:pPr>
      <w:r w:rsidRPr="00660923">
        <w:rPr>
          <w:rFonts w:ascii="Times New Roman" w:hAnsi="Times New Roman" w:cs="Times New Roman"/>
          <w:sz w:val="20"/>
          <w:szCs w:val="20"/>
        </w:rPr>
        <w:tab/>
        <w:t>dat</w:t>
      </w:r>
      <w:r w:rsidR="005A69F9" w:rsidRPr="00660923">
        <w:rPr>
          <w:rFonts w:ascii="Times New Roman" w:hAnsi="Times New Roman" w:cs="Times New Roman"/>
          <w:sz w:val="20"/>
          <w:szCs w:val="20"/>
        </w:rPr>
        <w:t>e</w:t>
      </w:r>
      <w:r w:rsidRPr="00660923">
        <w:rPr>
          <w:rFonts w:ascii="Times New Roman" w:hAnsi="Times New Roman" w:cs="Times New Roman"/>
          <w:sz w:val="20"/>
          <w:szCs w:val="20"/>
        </w:rPr>
        <w:tab/>
      </w:r>
      <w:r w:rsidR="005A69F9" w:rsidRPr="00660923">
        <w:rPr>
          <w:rFonts w:ascii="Times New Roman" w:hAnsi="Times New Roman" w:cs="Times New Roman"/>
          <w:sz w:val="20"/>
          <w:szCs w:val="20"/>
        </w:rPr>
        <w:t>signature</w:t>
      </w:r>
    </w:p>
    <w:sectPr w:rsidR="00E80A26" w:rsidRPr="00660923" w:rsidSect="00FE6C44">
      <w:footerReference w:type="default" r:id="rId14"/>
      <w:footnotePr>
        <w:numFmt w:val="chicago"/>
      </w:footnotePr>
      <w:type w:val="continuous"/>
      <w:pgSz w:w="11906" w:h="16838"/>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58C2" w14:textId="77777777" w:rsidR="00F10279" w:rsidRDefault="00F10279" w:rsidP="00A67FA5">
      <w:pPr>
        <w:spacing w:after="0" w:line="240" w:lineRule="auto"/>
      </w:pPr>
      <w:r>
        <w:separator/>
      </w:r>
    </w:p>
  </w:endnote>
  <w:endnote w:type="continuationSeparator" w:id="0">
    <w:p w14:paraId="24689659" w14:textId="77777777" w:rsidR="00F10279" w:rsidRDefault="00F10279" w:rsidP="00A6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11493"/>
      <w:docPartObj>
        <w:docPartGallery w:val="Page Numbers (Bottom of Page)"/>
        <w:docPartUnique/>
      </w:docPartObj>
    </w:sdtPr>
    <w:sdtEndPr/>
    <w:sdtContent>
      <w:p w14:paraId="49DF76B9" w14:textId="418DFD1B" w:rsidR="00AD2CE5" w:rsidRDefault="00AD2CE5" w:rsidP="00FE6C44">
        <w:pPr>
          <w:pStyle w:val="Stopka"/>
          <w:jc w:val="right"/>
        </w:pPr>
        <w:r>
          <w:fldChar w:fldCharType="begin"/>
        </w:r>
        <w:r>
          <w:instrText>PAGE   \* MERGEFORMAT</w:instrText>
        </w:r>
        <w:r>
          <w:fldChar w:fldCharType="separate"/>
        </w:r>
        <w:r w:rsidR="00036DAD">
          <w:rPr>
            <w:noProof/>
          </w:rPr>
          <w:t>3</w:t>
        </w:r>
        <w:r>
          <w:fldChar w:fldCharType="end"/>
        </w:r>
        <w:r>
          <w:t>/2</w:t>
        </w:r>
      </w:p>
    </w:sdtContent>
  </w:sdt>
  <w:p w14:paraId="22F02D2C" w14:textId="77777777" w:rsidR="00AD2CE5" w:rsidRDefault="00AD2C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E09C" w14:textId="77777777" w:rsidR="00F10279" w:rsidRDefault="00F10279" w:rsidP="00A67FA5">
      <w:pPr>
        <w:spacing w:after="0" w:line="240" w:lineRule="auto"/>
      </w:pPr>
      <w:r>
        <w:separator/>
      </w:r>
    </w:p>
  </w:footnote>
  <w:footnote w:type="continuationSeparator" w:id="0">
    <w:p w14:paraId="05447C62" w14:textId="77777777" w:rsidR="00F10279" w:rsidRDefault="00F10279" w:rsidP="00A67FA5">
      <w:pPr>
        <w:spacing w:after="0" w:line="240" w:lineRule="auto"/>
      </w:pPr>
      <w:r>
        <w:continuationSeparator/>
      </w:r>
    </w:p>
  </w:footnote>
  <w:footnote w:id="1">
    <w:p w14:paraId="7277C0A5" w14:textId="38D5CE46" w:rsidR="00881E1F" w:rsidRPr="00F869E2" w:rsidRDefault="00881E1F">
      <w:pPr>
        <w:pStyle w:val="Tekstprzypisudolnego"/>
        <w:rPr>
          <w:rFonts w:ascii="Times New Roman" w:hAnsi="Times New Roman" w:cs="Times New Roman"/>
          <w:sz w:val="16"/>
          <w:szCs w:val="16"/>
          <w:lang w:val="en-GB"/>
        </w:rPr>
      </w:pPr>
      <w:r w:rsidRPr="00F869E2">
        <w:rPr>
          <w:rStyle w:val="Odwoanieprzypisudolnego"/>
          <w:rFonts w:ascii="Times New Roman" w:hAnsi="Times New Roman" w:cs="Times New Roman"/>
          <w:sz w:val="16"/>
          <w:szCs w:val="16"/>
        </w:rPr>
        <w:footnoteRef/>
      </w:r>
      <w:r w:rsidRPr="00F869E2">
        <w:rPr>
          <w:rFonts w:ascii="Times New Roman" w:hAnsi="Times New Roman" w:cs="Times New Roman"/>
          <w:sz w:val="16"/>
          <w:szCs w:val="16"/>
          <w:lang w:val="en-GB"/>
        </w:rPr>
        <w:t xml:space="preserve"> </w:t>
      </w:r>
      <w:r w:rsidR="00F869E2" w:rsidRPr="00F869E2">
        <w:rPr>
          <w:rFonts w:ascii="Times New Roman" w:hAnsi="Times New Roman" w:cs="Times New Roman"/>
          <w:sz w:val="16"/>
          <w:szCs w:val="16"/>
          <w:lang w:val="en-GB"/>
        </w:rPr>
        <w:t>Delete as appropriate; if the research is financed by an institution, please provide the name of this institution</w:t>
      </w:r>
    </w:p>
  </w:footnote>
  <w:footnote w:id="2">
    <w:p w14:paraId="64D0BEEA" w14:textId="285AD17C" w:rsidR="00E80A26" w:rsidRPr="00E80A26" w:rsidRDefault="00E80A26" w:rsidP="00E80A26">
      <w:pPr>
        <w:pStyle w:val="Tekstprzypisudolnego"/>
        <w:rPr>
          <w:rFonts w:ascii="Times New Roman" w:hAnsi="Times New Roman" w:cs="Times New Roman"/>
          <w:sz w:val="16"/>
          <w:szCs w:val="16"/>
        </w:rPr>
      </w:pPr>
      <w:r w:rsidRPr="00E80A26">
        <w:rPr>
          <w:rStyle w:val="Odwoanieprzypisudolnego"/>
          <w:rFonts w:ascii="Times New Roman" w:hAnsi="Times New Roman" w:cs="Times New Roman"/>
          <w:sz w:val="16"/>
          <w:szCs w:val="16"/>
        </w:rPr>
        <w:t>*</w:t>
      </w:r>
      <w:r w:rsidRPr="00E80A26">
        <w:rPr>
          <w:rFonts w:ascii="Times New Roman" w:hAnsi="Times New Roman" w:cs="Times New Roman"/>
          <w:sz w:val="16"/>
          <w:szCs w:val="16"/>
        </w:rPr>
        <w:t xml:space="preserve"> </w:t>
      </w:r>
      <w:r w:rsidR="00F00AFA" w:rsidRPr="00F869E2">
        <w:rPr>
          <w:rFonts w:ascii="Times New Roman" w:hAnsi="Times New Roman" w:cs="Times New Roman"/>
          <w:sz w:val="16"/>
          <w:szCs w:val="16"/>
          <w:lang w:val="en-GB"/>
        </w:rPr>
        <w:t>Delete as appropriate</w:t>
      </w:r>
      <w:r w:rsidRPr="00E80A26">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C60"/>
    <w:multiLevelType w:val="hybridMultilevel"/>
    <w:tmpl w:val="F210F6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8F51EF"/>
    <w:multiLevelType w:val="hybridMultilevel"/>
    <w:tmpl w:val="F2E023DA"/>
    <w:lvl w:ilvl="0" w:tplc="0809000F">
      <w:start w:val="1"/>
      <w:numFmt w:val="decimal"/>
      <w:lvlText w:val="%1."/>
      <w:lvlJc w:val="left"/>
      <w:pPr>
        <w:ind w:left="1062" w:hanging="360"/>
      </w:p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2" w15:restartNumberingAfterBreak="0">
    <w:nsid w:val="351F193D"/>
    <w:multiLevelType w:val="hybridMultilevel"/>
    <w:tmpl w:val="9AD2F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A240B3"/>
    <w:multiLevelType w:val="hybridMultilevel"/>
    <w:tmpl w:val="EA6E2D6A"/>
    <w:lvl w:ilvl="0" w:tplc="F5D44B54">
      <w:start w:val="1"/>
      <w:numFmt w:val="decimal"/>
      <w:lvlText w:val="%1."/>
      <w:lvlJc w:val="left"/>
      <w:pPr>
        <w:ind w:left="720" w:hanging="360"/>
      </w:pPr>
      <w:rPr>
        <w:rFonts w:hint="default"/>
      </w:rPr>
    </w:lvl>
    <w:lvl w:ilvl="1" w:tplc="40986A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640BA4"/>
    <w:multiLevelType w:val="hybridMultilevel"/>
    <w:tmpl w:val="60F28DEE"/>
    <w:lvl w:ilvl="0" w:tplc="B0F098C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1A2E2A"/>
    <w:multiLevelType w:val="hybridMultilevel"/>
    <w:tmpl w:val="95463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0E2F3E"/>
    <w:multiLevelType w:val="hybridMultilevel"/>
    <w:tmpl w:val="77989E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2572E0"/>
    <w:multiLevelType w:val="hybridMultilevel"/>
    <w:tmpl w:val="BBA07E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961019"/>
    <w:multiLevelType w:val="hybridMultilevel"/>
    <w:tmpl w:val="E7AE92F2"/>
    <w:lvl w:ilvl="0" w:tplc="4D3EB4BA">
      <w:start w:val="1"/>
      <w:numFmt w:val="lowerLetter"/>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9" w15:restartNumberingAfterBreak="0">
    <w:nsid w:val="66F3546A"/>
    <w:multiLevelType w:val="hybridMultilevel"/>
    <w:tmpl w:val="8438DCC0"/>
    <w:lvl w:ilvl="0" w:tplc="40986A06">
      <w:start w:val="1"/>
      <w:numFmt w:val="lowerLetter"/>
      <w:lvlText w:val="%1)"/>
      <w:lvlJc w:val="left"/>
      <w:pPr>
        <w:ind w:left="178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0" w15:restartNumberingAfterBreak="0">
    <w:nsid w:val="69C33B02"/>
    <w:multiLevelType w:val="hybridMultilevel"/>
    <w:tmpl w:val="88FC8C46"/>
    <w:lvl w:ilvl="0" w:tplc="EA9890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5E2DD1"/>
    <w:multiLevelType w:val="hybridMultilevel"/>
    <w:tmpl w:val="4ECC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52E58"/>
    <w:multiLevelType w:val="hybridMultilevel"/>
    <w:tmpl w:val="0E96E044"/>
    <w:lvl w:ilvl="0" w:tplc="A7EC91C6">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1"/>
  </w:num>
  <w:num w:numId="5">
    <w:abstractNumId w:val="3"/>
  </w:num>
  <w:num w:numId="6">
    <w:abstractNumId w:val="10"/>
  </w:num>
  <w:num w:numId="7">
    <w:abstractNumId w:val="5"/>
  </w:num>
  <w:num w:numId="8">
    <w:abstractNumId w:val="6"/>
  </w:num>
  <w:num w:numId="9">
    <w:abstractNumId w:val="8"/>
  </w:num>
  <w:num w:numId="10">
    <w:abstractNumId w:val="4"/>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autoHyphenation/>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46"/>
    <w:rsid w:val="00036DAD"/>
    <w:rsid w:val="00052188"/>
    <w:rsid w:val="00070546"/>
    <w:rsid w:val="001B6944"/>
    <w:rsid w:val="0021116D"/>
    <w:rsid w:val="0021312B"/>
    <w:rsid w:val="0023465F"/>
    <w:rsid w:val="002503E1"/>
    <w:rsid w:val="002F3910"/>
    <w:rsid w:val="003B6A5C"/>
    <w:rsid w:val="003C54B2"/>
    <w:rsid w:val="003C68F6"/>
    <w:rsid w:val="003D39FE"/>
    <w:rsid w:val="004667C9"/>
    <w:rsid w:val="00477251"/>
    <w:rsid w:val="00497A99"/>
    <w:rsid w:val="00581A94"/>
    <w:rsid w:val="005A69F9"/>
    <w:rsid w:val="005D2C73"/>
    <w:rsid w:val="00660923"/>
    <w:rsid w:val="006654DF"/>
    <w:rsid w:val="00681A16"/>
    <w:rsid w:val="006A0C6C"/>
    <w:rsid w:val="006A69B5"/>
    <w:rsid w:val="00711CC6"/>
    <w:rsid w:val="00730D8E"/>
    <w:rsid w:val="0080085C"/>
    <w:rsid w:val="00827AEA"/>
    <w:rsid w:val="00881E1F"/>
    <w:rsid w:val="008A1174"/>
    <w:rsid w:val="008E05D7"/>
    <w:rsid w:val="008E6620"/>
    <w:rsid w:val="0094480C"/>
    <w:rsid w:val="0095062F"/>
    <w:rsid w:val="00A04F73"/>
    <w:rsid w:val="00A273B8"/>
    <w:rsid w:val="00A30CD0"/>
    <w:rsid w:val="00A6129C"/>
    <w:rsid w:val="00A67FA5"/>
    <w:rsid w:val="00AD2CE5"/>
    <w:rsid w:val="00B45B5F"/>
    <w:rsid w:val="00B832A0"/>
    <w:rsid w:val="00C952F0"/>
    <w:rsid w:val="00CD02A4"/>
    <w:rsid w:val="00D51F42"/>
    <w:rsid w:val="00E125D5"/>
    <w:rsid w:val="00E80A26"/>
    <w:rsid w:val="00E87EA8"/>
    <w:rsid w:val="00E972AB"/>
    <w:rsid w:val="00EF71FC"/>
    <w:rsid w:val="00F00AFA"/>
    <w:rsid w:val="00F10279"/>
    <w:rsid w:val="00F226B0"/>
    <w:rsid w:val="00F418D6"/>
    <w:rsid w:val="00F43B85"/>
    <w:rsid w:val="00F510D5"/>
    <w:rsid w:val="00F83E2D"/>
    <w:rsid w:val="00F869E2"/>
    <w:rsid w:val="00F90AB8"/>
    <w:rsid w:val="00FE5CA2"/>
    <w:rsid w:val="00FE6C44"/>
    <w:rsid w:val="00FF4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08C2"/>
  <w15:chartTrackingRefBased/>
  <w15:docId w15:val="{3A569F23-297A-4537-B969-351A2D6F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26B0"/>
    <w:pPr>
      <w:ind w:left="720"/>
      <w:contextualSpacing/>
    </w:pPr>
  </w:style>
  <w:style w:type="character" w:styleId="Odwoaniedokomentarza">
    <w:name w:val="annotation reference"/>
    <w:basedOn w:val="Domylnaczcionkaakapitu"/>
    <w:semiHidden/>
    <w:unhideWhenUsed/>
    <w:rsid w:val="00F226B0"/>
    <w:rPr>
      <w:sz w:val="16"/>
      <w:szCs w:val="16"/>
    </w:rPr>
  </w:style>
  <w:style w:type="paragraph" w:styleId="Tekstkomentarza">
    <w:name w:val="annotation text"/>
    <w:basedOn w:val="Normalny"/>
    <w:link w:val="TekstkomentarzaZnak"/>
    <w:semiHidden/>
    <w:unhideWhenUsed/>
    <w:rsid w:val="00F226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6B0"/>
    <w:rPr>
      <w:sz w:val="20"/>
      <w:szCs w:val="20"/>
    </w:rPr>
  </w:style>
  <w:style w:type="paragraph" w:styleId="Tematkomentarza">
    <w:name w:val="annotation subject"/>
    <w:basedOn w:val="Tekstkomentarza"/>
    <w:next w:val="Tekstkomentarza"/>
    <w:link w:val="TematkomentarzaZnak"/>
    <w:uiPriority w:val="99"/>
    <w:semiHidden/>
    <w:unhideWhenUsed/>
    <w:rsid w:val="00F226B0"/>
    <w:rPr>
      <w:b/>
      <w:bCs/>
    </w:rPr>
  </w:style>
  <w:style w:type="character" w:customStyle="1" w:styleId="TematkomentarzaZnak">
    <w:name w:val="Temat komentarza Znak"/>
    <w:basedOn w:val="TekstkomentarzaZnak"/>
    <w:link w:val="Tematkomentarza"/>
    <w:uiPriority w:val="99"/>
    <w:semiHidden/>
    <w:rsid w:val="00F226B0"/>
    <w:rPr>
      <w:b/>
      <w:bCs/>
      <w:sz w:val="20"/>
      <w:szCs w:val="20"/>
    </w:rPr>
  </w:style>
  <w:style w:type="paragraph" w:styleId="Tekstdymka">
    <w:name w:val="Balloon Text"/>
    <w:basedOn w:val="Normalny"/>
    <w:link w:val="TekstdymkaZnak"/>
    <w:uiPriority w:val="99"/>
    <w:semiHidden/>
    <w:unhideWhenUsed/>
    <w:rsid w:val="00F226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6B0"/>
    <w:rPr>
      <w:rFonts w:ascii="Segoe UI" w:hAnsi="Segoe UI" w:cs="Segoe UI"/>
      <w:sz w:val="18"/>
      <w:szCs w:val="18"/>
    </w:rPr>
  </w:style>
  <w:style w:type="character" w:styleId="Hipercze">
    <w:name w:val="Hyperlink"/>
    <w:basedOn w:val="Domylnaczcionkaakapitu"/>
    <w:uiPriority w:val="99"/>
    <w:unhideWhenUsed/>
    <w:rsid w:val="00F226B0"/>
    <w:rPr>
      <w:color w:val="0563C1" w:themeColor="hyperlink"/>
      <w:u w:val="single"/>
    </w:rPr>
  </w:style>
  <w:style w:type="character" w:styleId="Pogrubienie">
    <w:name w:val="Strong"/>
    <w:basedOn w:val="Domylnaczcionkaakapitu"/>
    <w:uiPriority w:val="22"/>
    <w:qFormat/>
    <w:rsid w:val="00F226B0"/>
    <w:rPr>
      <w:b/>
      <w:bCs/>
    </w:rPr>
  </w:style>
  <w:style w:type="table" w:styleId="Tabela-Siatka">
    <w:name w:val="Table Grid"/>
    <w:basedOn w:val="Standardowy"/>
    <w:uiPriority w:val="39"/>
    <w:rsid w:val="00CD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A94"/>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67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FA5"/>
  </w:style>
  <w:style w:type="paragraph" w:styleId="Stopka">
    <w:name w:val="footer"/>
    <w:basedOn w:val="Normalny"/>
    <w:link w:val="StopkaZnak"/>
    <w:uiPriority w:val="99"/>
    <w:unhideWhenUsed/>
    <w:rsid w:val="00A67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FA5"/>
  </w:style>
  <w:style w:type="paragraph" w:styleId="Tekstprzypisudolnego">
    <w:name w:val="footnote text"/>
    <w:basedOn w:val="Normalny"/>
    <w:link w:val="TekstprzypisudolnegoZnak"/>
    <w:uiPriority w:val="99"/>
    <w:semiHidden/>
    <w:unhideWhenUsed/>
    <w:rsid w:val="00881E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1E1F"/>
    <w:rPr>
      <w:sz w:val="20"/>
      <w:szCs w:val="20"/>
    </w:rPr>
  </w:style>
  <w:style w:type="character" w:styleId="Odwoanieprzypisudolnego">
    <w:name w:val="footnote reference"/>
    <w:basedOn w:val="Domylnaczcionkaakapitu"/>
    <w:uiPriority w:val="99"/>
    <w:semiHidden/>
    <w:unhideWhenUsed/>
    <w:rsid w:val="00881E1F"/>
    <w:rPr>
      <w:vertAlign w:val="superscript"/>
    </w:rPr>
  </w:style>
  <w:style w:type="character" w:styleId="Nierozpoznanawzmianka">
    <w:name w:val="Unresolved Mention"/>
    <w:basedOn w:val="Domylnaczcionkaakapitu"/>
    <w:uiPriority w:val="99"/>
    <w:semiHidden/>
    <w:unhideWhenUsed/>
    <w:rsid w:val="0080085C"/>
    <w:rPr>
      <w:color w:val="605E5C"/>
      <w:shd w:val="clear" w:color="auto" w:fill="E1DFDD"/>
    </w:rPr>
  </w:style>
  <w:style w:type="character" w:styleId="UyteHipercze">
    <w:name w:val="FollowedHyperlink"/>
    <w:basedOn w:val="Domylnaczcionkaakapitu"/>
    <w:uiPriority w:val="99"/>
    <w:semiHidden/>
    <w:unhideWhenUsed/>
    <w:rsid w:val="00800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krytykaprawa.pl/resources/html/cmsi/17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sc.edu.pl/krytyka_prawa/KP_Publication_Ethics_and_Publication_Malpractice_State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legal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legalcode" TargetMode="Externa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82E9-A3FE-4064-ADD0-C8D8DF2E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2865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Jabłońska-Bonca</dc:creator>
  <cp:keywords/>
  <dc:description/>
  <cp:lastModifiedBy>Anna Gorynska</cp:lastModifiedBy>
  <cp:revision>2</cp:revision>
  <dcterms:created xsi:type="dcterms:W3CDTF">2021-07-31T04:39:00Z</dcterms:created>
  <dcterms:modified xsi:type="dcterms:W3CDTF">2021-07-31T04:39:00Z</dcterms:modified>
</cp:coreProperties>
</file>